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348" w:type="dxa"/>
        <w:tblLayout w:type="fixed"/>
        <w:tblLook w:val="01E0" w:firstRow="1" w:lastRow="1" w:firstColumn="1" w:lastColumn="1" w:noHBand="0" w:noVBand="0"/>
      </w:tblPr>
      <w:tblGrid>
        <w:gridCol w:w="4678"/>
        <w:gridCol w:w="1275"/>
        <w:gridCol w:w="4395"/>
      </w:tblGrid>
      <w:tr w:rsidR="00591348" w:rsidRPr="00D306B9" w14:paraId="5E801F96" w14:textId="77777777" w:rsidTr="00827688">
        <w:trPr>
          <w:trHeight w:val="1275"/>
        </w:trPr>
        <w:tc>
          <w:tcPr>
            <w:tcW w:w="4678" w:type="dxa"/>
          </w:tcPr>
          <w:p w14:paraId="0BEB7266" w14:textId="77777777" w:rsidR="00591348" w:rsidRPr="00D306B9" w:rsidRDefault="00591348" w:rsidP="00827688">
            <w:pPr>
              <w:jc w:val="center"/>
            </w:pPr>
          </w:p>
          <w:p w14:paraId="62907763" w14:textId="77777777" w:rsidR="00591348" w:rsidRPr="00D306B9" w:rsidRDefault="00591348" w:rsidP="00827688">
            <w:pPr>
              <w:jc w:val="center"/>
              <w:rPr>
                <w:lang w:val="tt-RU"/>
              </w:rPr>
            </w:pPr>
            <w:r w:rsidRPr="00D306B9">
              <w:rPr>
                <w:lang w:val="tt-RU"/>
              </w:rPr>
              <w:t>РЕСПУБЛИКА ТАТАРСТАН</w:t>
            </w:r>
          </w:p>
          <w:p w14:paraId="5B4103FA" w14:textId="77777777" w:rsidR="00591348" w:rsidRPr="00D306B9" w:rsidRDefault="00591348" w:rsidP="00827688">
            <w:pPr>
              <w:jc w:val="center"/>
              <w:rPr>
                <w:sz w:val="16"/>
                <w:szCs w:val="16"/>
                <w:lang w:val="tt-RU"/>
              </w:rPr>
            </w:pPr>
          </w:p>
          <w:p w14:paraId="6842870D" w14:textId="77777777" w:rsidR="00591348" w:rsidRPr="00D306B9" w:rsidRDefault="00591348" w:rsidP="00827688">
            <w:pPr>
              <w:jc w:val="center"/>
              <w:rPr>
                <w:lang w:val="tt-RU"/>
              </w:rPr>
            </w:pPr>
            <w:r w:rsidRPr="00D306B9">
              <w:rPr>
                <w:lang w:val="tt-RU"/>
              </w:rPr>
              <w:t>СОВЕТ НИЖНЕКАМСКОГО</w:t>
            </w:r>
          </w:p>
          <w:p w14:paraId="5B43F9E1" w14:textId="77777777" w:rsidR="00591348" w:rsidRPr="00D306B9" w:rsidRDefault="00591348" w:rsidP="00827688">
            <w:pPr>
              <w:jc w:val="center"/>
              <w:rPr>
                <w:lang w:val="tt-RU"/>
              </w:rPr>
            </w:pPr>
            <w:r w:rsidRPr="00D306B9">
              <w:rPr>
                <w:lang w:val="tt-RU"/>
              </w:rPr>
              <w:t>МУНИЦИПАЛЬНОГО РАЙОНА</w:t>
            </w:r>
          </w:p>
          <w:p w14:paraId="59D605C0" w14:textId="77777777" w:rsidR="00591348" w:rsidRPr="00D306B9" w:rsidRDefault="00591348" w:rsidP="00827688">
            <w:pPr>
              <w:ind w:left="-108" w:right="-108"/>
              <w:jc w:val="center"/>
              <w:rPr>
                <w:sz w:val="17"/>
                <w:szCs w:val="17"/>
                <w:lang w:val="tt-RU"/>
              </w:rPr>
            </w:pPr>
          </w:p>
          <w:p w14:paraId="02A78EDD" w14:textId="77777777" w:rsidR="00591348" w:rsidRPr="00D306B9" w:rsidRDefault="00591348" w:rsidP="00827688">
            <w:pPr>
              <w:ind w:left="-108" w:right="-108"/>
              <w:jc w:val="center"/>
              <w:rPr>
                <w:sz w:val="8"/>
                <w:szCs w:val="8"/>
              </w:rPr>
            </w:pPr>
          </w:p>
          <w:p w14:paraId="71206E47" w14:textId="77777777" w:rsidR="00591348" w:rsidRPr="00D306B9" w:rsidRDefault="00591348" w:rsidP="00827688">
            <w:pPr>
              <w:jc w:val="center"/>
              <w:rPr>
                <w:sz w:val="20"/>
                <w:lang w:val="tt-RU"/>
              </w:rPr>
            </w:pPr>
            <w:r w:rsidRPr="00D306B9">
              <w:rPr>
                <w:sz w:val="20"/>
                <w:lang w:val="tt-RU"/>
              </w:rPr>
              <w:t>423586, г. Нижнекамск, пр. Строителей, 12</w:t>
            </w:r>
          </w:p>
          <w:p w14:paraId="04338A44" w14:textId="77777777" w:rsidR="00591348" w:rsidRPr="00D306B9" w:rsidRDefault="00591348" w:rsidP="00827688">
            <w:pPr>
              <w:jc w:val="center"/>
              <w:rPr>
                <w:sz w:val="20"/>
                <w:szCs w:val="18"/>
                <w:lang w:val="tt-RU"/>
              </w:rPr>
            </w:pPr>
            <w:r w:rsidRPr="00D306B9">
              <w:rPr>
                <w:sz w:val="20"/>
                <w:szCs w:val="18"/>
                <w:lang w:val="tt-RU"/>
              </w:rPr>
              <w:t>тел./факс (8555) 41-70-00</w:t>
            </w:r>
          </w:p>
          <w:p w14:paraId="484C0F78" w14:textId="77777777" w:rsidR="00591348" w:rsidRPr="00D306B9" w:rsidRDefault="00591348" w:rsidP="00827688">
            <w:pPr>
              <w:ind w:left="-108" w:right="-108"/>
              <w:jc w:val="center"/>
              <w:rPr>
                <w:sz w:val="15"/>
                <w:szCs w:val="15"/>
                <w:lang w:val="tt-RU"/>
              </w:rPr>
            </w:pPr>
            <w:r>
              <w:rPr>
                <w:noProof/>
                <w:szCs w:val="22"/>
              </w:rPr>
              <mc:AlternateContent>
                <mc:Choice Requires="wps">
                  <w:drawing>
                    <wp:anchor distT="0" distB="0" distL="114300" distR="114300" simplePos="0" relativeHeight="251659264" behindDoc="0" locked="0" layoutInCell="1" allowOverlap="1" wp14:anchorId="66AE29BB" wp14:editId="4283DB40">
                      <wp:simplePos x="0" y="0"/>
                      <wp:positionH relativeFrom="column">
                        <wp:posOffset>-69215</wp:posOffset>
                      </wp:positionH>
                      <wp:positionV relativeFrom="paragraph">
                        <wp:posOffset>130175</wp:posOffset>
                      </wp:positionV>
                      <wp:extent cx="6575425" cy="1905"/>
                      <wp:effectExtent l="0" t="0" r="34925" b="3619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5425" cy="1905"/>
                              </a:xfrm>
                              <a:prstGeom prst="straightConnector1">
                                <a:avLst/>
                              </a:prstGeom>
                              <a:noFill/>
                              <a:ln w="9525">
                                <a:solidFill>
                                  <a:srgbClr val="365F9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type w14:anchorId="06EC05FE" id="_x0000_t32" coordsize="21600,21600" o:spt="32" o:oned="t" path="m,l21600,21600e" filled="f">
                      <v:path arrowok="t" fillok="f" o:connecttype="none"/>
                      <o:lock v:ext="edit" shapetype="t"/>
                    </v:shapetype>
                    <v:shape id="Прямая со стрелкой 8" o:spid="_x0000_s1026" type="#_x0000_t32" style="position:absolute;margin-left:-5.45pt;margin-top:10.25pt;width:517.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" strokecolor="#365f91"/>
                  </w:pict>
                </mc:Fallback>
              </mc:AlternateContent>
            </w:r>
            <w:r>
              <w:rPr>
                <w:noProof/>
                <w:szCs w:val="22"/>
              </w:rPr>
              <mc:AlternateContent>
                <mc:Choice Requires="wps">
                  <w:drawing>
                    <wp:anchor distT="4294967293" distB="4294967293" distL="114300" distR="114300" simplePos="0" relativeHeight="251660288" behindDoc="0" locked="0" layoutInCell="1" allowOverlap="1" wp14:anchorId="577F0ACD" wp14:editId="3FCE5189">
                      <wp:simplePos x="0" y="0"/>
                      <wp:positionH relativeFrom="column">
                        <wp:posOffset>-61595</wp:posOffset>
                      </wp:positionH>
                      <wp:positionV relativeFrom="paragraph">
                        <wp:posOffset>151764</wp:posOffset>
                      </wp:positionV>
                      <wp:extent cx="6571615" cy="0"/>
                      <wp:effectExtent l="0" t="0" r="19685" b="19050"/>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1615" cy="0"/>
                              </a:xfrm>
                              <a:prstGeom prst="straightConnector1">
                                <a:avLst/>
                              </a:prstGeom>
                              <a:noFill/>
                              <a:ln w="9525">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3DA1913C" id="Прямая со стрелкой 7" o:spid="_x0000_s1026" type="#_x0000_t32" style="position:absolute;margin-left:-4.85pt;margin-top:11.95pt;width:517.45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" strokecolor="#00b050"/>
                  </w:pict>
                </mc:Fallback>
              </mc:AlternateContent>
            </w:r>
            <w:r>
              <w:rPr>
                <w:noProof/>
                <w:szCs w:val="22"/>
              </w:rPr>
              <mc:AlternateContent>
                <mc:Choice Requires="wps">
                  <w:drawing>
                    <wp:anchor distT="0" distB="0" distL="114300" distR="114300" simplePos="0" relativeHeight="251661312" behindDoc="0" locked="0" layoutInCell="1" allowOverlap="1" wp14:anchorId="691AC04C" wp14:editId="4250010C">
                      <wp:simplePos x="0" y="0"/>
                      <wp:positionH relativeFrom="column">
                        <wp:posOffset>-69850</wp:posOffset>
                      </wp:positionH>
                      <wp:positionV relativeFrom="paragraph">
                        <wp:posOffset>139700</wp:posOffset>
                      </wp:positionV>
                      <wp:extent cx="6571615" cy="5715"/>
                      <wp:effectExtent l="0" t="0" r="19685" b="32385"/>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71615" cy="5715"/>
                              </a:xfrm>
                              <a:prstGeom prst="straightConnector1">
                                <a:avLst/>
                              </a:prstGeom>
                              <a:noFill/>
                              <a:ln w="9525">
                                <a:solidFill>
                                  <a:srgbClr val="FFFF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sdtdh="http://schemas.microsoft.com/office/word/2020/wordml/sdtdatahash">
                  <w:pict>
                    <v:shape w14:anchorId="401942BD" id="Прямая со стрелкой 6" o:spid="_x0000_s1026" type="#_x0000_t32" style="position:absolute;margin-left:-5.5pt;margin-top:11pt;width:517.45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" strokecolor="yellow"/>
                  </w:pict>
                </mc:Fallback>
              </mc:AlternateContent>
            </w:r>
          </w:p>
        </w:tc>
        <w:tc>
          <w:tcPr>
            <w:tcW w:w="1275" w:type="dxa"/>
          </w:tcPr>
          <w:p w14:paraId="28FA5459" w14:textId="77777777" w:rsidR="00591348" w:rsidRPr="00D306B9" w:rsidRDefault="00591348" w:rsidP="00827688">
            <w:pPr>
              <w:ind w:left="-108"/>
              <w:jc w:val="center"/>
            </w:pPr>
            <w:r w:rsidRPr="00D306B9">
              <w:rPr>
                <w:noProof/>
              </w:rPr>
              <w:drawing>
                <wp:inline distT="0" distB="0" distL="0" distR="0" wp14:anchorId="1244F03F" wp14:editId="79C14DEA">
                  <wp:extent cx="790575" cy="914400"/>
                  <wp:effectExtent l="0" t="0" r="0" b="0"/>
                  <wp:docPr id="1" name="Рисунок 1" descr="H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r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914400"/>
                          </a:xfrm>
                          <a:prstGeom prst="rect">
                            <a:avLst/>
                          </a:prstGeom>
                          <a:noFill/>
                          <a:ln>
                            <a:noFill/>
                          </a:ln>
                        </pic:spPr>
                      </pic:pic>
                    </a:graphicData>
                  </a:graphic>
                </wp:inline>
              </w:drawing>
            </w:r>
          </w:p>
        </w:tc>
        <w:tc>
          <w:tcPr>
            <w:tcW w:w="4395" w:type="dxa"/>
          </w:tcPr>
          <w:p w14:paraId="2682A76F" w14:textId="77777777" w:rsidR="00591348" w:rsidRPr="00D306B9" w:rsidRDefault="00591348" w:rsidP="00827688">
            <w:pPr>
              <w:jc w:val="center"/>
              <w:rPr>
                <w:lang w:val="en-US"/>
              </w:rPr>
            </w:pPr>
          </w:p>
          <w:p w14:paraId="7D5E23A3" w14:textId="77777777" w:rsidR="00591348" w:rsidRPr="00D306B9" w:rsidRDefault="00591348" w:rsidP="00827688">
            <w:pPr>
              <w:jc w:val="center"/>
              <w:rPr>
                <w:lang w:val="tt-RU"/>
              </w:rPr>
            </w:pPr>
            <w:r w:rsidRPr="00D306B9">
              <w:rPr>
                <w:lang w:val="tt-RU"/>
              </w:rPr>
              <w:t>ТАТАРСТАН РЕСПУБЛИКАСЫ</w:t>
            </w:r>
          </w:p>
          <w:p w14:paraId="1F8A2E03" w14:textId="77777777" w:rsidR="00591348" w:rsidRPr="00D306B9" w:rsidRDefault="00591348" w:rsidP="00827688">
            <w:pPr>
              <w:jc w:val="center"/>
              <w:rPr>
                <w:sz w:val="16"/>
                <w:szCs w:val="16"/>
                <w:lang w:val="tt-RU"/>
              </w:rPr>
            </w:pPr>
          </w:p>
          <w:p w14:paraId="1313DE11" w14:textId="77777777" w:rsidR="00591348" w:rsidRPr="00D306B9" w:rsidRDefault="00591348" w:rsidP="00827688">
            <w:pPr>
              <w:jc w:val="center"/>
              <w:rPr>
                <w:lang w:val="tt-RU"/>
              </w:rPr>
            </w:pPr>
            <w:r w:rsidRPr="00D306B9">
              <w:rPr>
                <w:lang w:val="tt-RU"/>
              </w:rPr>
              <w:t>ТҮБӘН КАМА</w:t>
            </w:r>
          </w:p>
          <w:p w14:paraId="7C3AF5C2" w14:textId="77777777" w:rsidR="00591348" w:rsidRPr="00D306B9" w:rsidRDefault="00591348" w:rsidP="00827688">
            <w:pPr>
              <w:jc w:val="center"/>
              <w:rPr>
                <w:lang w:val="tt-RU"/>
              </w:rPr>
            </w:pPr>
            <w:r w:rsidRPr="00D306B9">
              <w:rPr>
                <w:lang w:val="tt-RU"/>
              </w:rPr>
              <w:t>МУНИЦИПАЛЬ РАЙОНЫ СОВЕТЫ</w:t>
            </w:r>
          </w:p>
          <w:p w14:paraId="7CF30D88" w14:textId="77777777" w:rsidR="00591348" w:rsidRPr="00D306B9" w:rsidRDefault="00591348" w:rsidP="00827688">
            <w:pPr>
              <w:jc w:val="center"/>
              <w:rPr>
                <w:sz w:val="17"/>
                <w:szCs w:val="17"/>
                <w:lang w:val="tt-RU"/>
              </w:rPr>
            </w:pPr>
          </w:p>
          <w:p w14:paraId="135B1691" w14:textId="77777777" w:rsidR="00591348" w:rsidRPr="00D306B9" w:rsidRDefault="00591348" w:rsidP="00827688">
            <w:pPr>
              <w:jc w:val="center"/>
              <w:rPr>
                <w:sz w:val="8"/>
                <w:szCs w:val="12"/>
                <w:lang w:val="tt-RU"/>
              </w:rPr>
            </w:pPr>
          </w:p>
          <w:p w14:paraId="287D6B67" w14:textId="77777777" w:rsidR="00591348" w:rsidRPr="00D306B9" w:rsidRDefault="00591348" w:rsidP="00827688">
            <w:pPr>
              <w:jc w:val="center"/>
              <w:rPr>
                <w:sz w:val="20"/>
                <w:lang w:val="tt-RU"/>
              </w:rPr>
            </w:pPr>
            <w:r w:rsidRPr="00D306B9">
              <w:rPr>
                <w:sz w:val="20"/>
                <w:lang w:val="tt-RU"/>
              </w:rPr>
              <w:t>423586, Түбән Кама шәһәре, Төзүчеләр пр., 12</w:t>
            </w:r>
          </w:p>
          <w:p w14:paraId="6E8E2721" w14:textId="77777777" w:rsidR="00591348" w:rsidRPr="00D306B9" w:rsidRDefault="00591348" w:rsidP="00827688">
            <w:pPr>
              <w:jc w:val="center"/>
              <w:rPr>
                <w:sz w:val="15"/>
                <w:szCs w:val="15"/>
                <w:lang w:val="tt-RU"/>
              </w:rPr>
            </w:pPr>
            <w:r w:rsidRPr="00D306B9">
              <w:rPr>
                <w:sz w:val="20"/>
                <w:szCs w:val="18"/>
                <w:lang w:val="tt-RU"/>
              </w:rPr>
              <w:t>тел./факс (8555) 41-70-00</w:t>
            </w:r>
          </w:p>
        </w:tc>
      </w:tr>
    </w:tbl>
    <w:p w14:paraId="7448AE68" w14:textId="77777777" w:rsidR="00591348" w:rsidRPr="00491DA8" w:rsidRDefault="00591348" w:rsidP="00591348">
      <w:pPr>
        <w:pStyle w:val="ConsPlusNormal"/>
        <w:ind w:right="-1"/>
        <w:jc w:val="center"/>
        <w:rPr>
          <w:lang w:val="tt-RU"/>
        </w:rPr>
      </w:pPr>
    </w:p>
    <w:tbl>
      <w:tblPr>
        <w:tblW w:w="10348" w:type="dxa"/>
        <w:tblLook w:val="04A0" w:firstRow="1" w:lastRow="0" w:firstColumn="1" w:lastColumn="0" w:noHBand="0" w:noVBand="1"/>
      </w:tblPr>
      <w:tblGrid>
        <w:gridCol w:w="5387"/>
        <w:gridCol w:w="4961"/>
      </w:tblGrid>
      <w:tr w:rsidR="00591348" w:rsidRPr="00491DA8" w14:paraId="27AAFFAD" w14:textId="77777777" w:rsidTr="00827688">
        <w:tc>
          <w:tcPr>
            <w:tcW w:w="5387" w:type="dxa"/>
            <w:shd w:val="clear" w:color="auto" w:fill="auto"/>
          </w:tcPr>
          <w:p w14:paraId="2357C1B8" w14:textId="77777777" w:rsidR="00591348" w:rsidRPr="00491DA8" w:rsidRDefault="00591348" w:rsidP="00827688">
            <w:pPr>
              <w:pStyle w:val="ConsPlusNormal"/>
              <w:ind w:right="-1"/>
              <w:jc w:val="center"/>
              <w:rPr>
                <w:lang w:val="tt-RU"/>
              </w:rPr>
            </w:pPr>
            <w:r w:rsidRPr="00491DA8">
              <w:rPr>
                <w:lang w:val="tt-RU"/>
              </w:rPr>
              <w:t>РЕШЕНИЕ</w:t>
            </w:r>
          </w:p>
        </w:tc>
        <w:tc>
          <w:tcPr>
            <w:tcW w:w="4961" w:type="dxa"/>
            <w:shd w:val="clear" w:color="auto" w:fill="auto"/>
          </w:tcPr>
          <w:p w14:paraId="78AF8615" w14:textId="77777777" w:rsidR="00591348" w:rsidRPr="00491DA8" w:rsidRDefault="00591348" w:rsidP="00827688">
            <w:pPr>
              <w:pStyle w:val="ConsPlusNormal"/>
              <w:ind w:right="-1"/>
              <w:jc w:val="center"/>
              <w:rPr>
                <w:lang w:val="tt-RU"/>
              </w:rPr>
            </w:pPr>
            <w:r w:rsidRPr="00491DA8">
              <w:rPr>
                <w:lang w:val="tt-RU"/>
              </w:rPr>
              <w:t>КАРАР</w:t>
            </w:r>
          </w:p>
          <w:p w14:paraId="00B7D675" w14:textId="77777777" w:rsidR="00591348" w:rsidRPr="00491DA8" w:rsidRDefault="00591348" w:rsidP="00827688">
            <w:pPr>
              <w:pStyle w:val="ConsPlusNormal"/>
              <w:ind w:right="-1"/>
              <w:jc w:val="center"/>
              <w:rPr>
                <w:lang w:val="tt-RU"/>
              </w:rPr>
            </w:pPr>
          </w:p>
        </w:tc>
      </w:tr>
      <w:tr w:rsidR="00591348" w:rsidRPr="00D64F6F" w14:paraId="7A124118" w14:textId="77777777" w:rsidTr="00827688">
        <w:trPr>
          <w:trHeight w:val="343"/>
        </w:trPr>
        <w:tc>
          <w:tcPr>
            <w:tcW w:w="5387" w:type="dxa"/>
            <w:shd w:val="clear" w:color="auto" w:fill="auto"/>
          </w:tcPr>
          <w:p w14:paraId="661F5A07" w14:textId="6C867080" w:rsidR="00591348" w:rsidRPr="00D64F6F" w:rsidRDefault="00591348" w:rsidP="00827688">
            <w:pPr>
              <w:pStyle w:val="ConsPlusNormal"/>
              <w:ind w:right="-1"/>
              <w:rPr>
                <w:noProof/>
                <w:sz w:val="28"/>
              </w:rPr>
            </w:pPr>
            <w:r>
              <w:rPr>
                <w:noProof/>
                <w:sz w:val="28"/>
              </w:rPr>
              <w:t>№</w:t>
            </w:r>
            <w:r w:rsidR="00DA2347">
              <w:rPr>
                <w:noProof/>
                <w:sz w:val="28"/>
              </w:rPr>
              <w:t xml:space="preserve"> __</w:t>
            </w:r>
          </w:p>
        </w:tc>
        <w:tc>
          <w:tcPr>
            <w:tcW w:w="4961" w:type="dxa"/>
            <w:shd w:val="clear" w:color="auto" w:fill="auto"/>
          </w:tcPr>
          <w:p w14:paraId="5BCD9D23" w14:textId="2285E3DD" w:rsidR="00591348" w:rsidRPr="00D64F6F" w:rsidRDefault="00B87EDF" w:rsidP="00DA2347">
            <w:pPr>
              <w:pStyle w:val="ConsPlusNormal"/>
              <w:ind w:right="-1"/>
              <w:jc w:val="right"/>
              <w:rPr>
                <w:sz w:val="28"/>
                <w:lang w:val="tt-RU"/>
              </w:rPr>
            </w:pPr>
            <w:r>
              <w:rPr>
                <w:sz w:val="28"/>
                <w:lang w:val="tt-RU"/>
              </w:rPr>
              <w:t xml:space="preserve">__ февраля </w:t>
            </w:r>
            <w:r w:rsidR="00591348" w:rsidRPr="00D64F6F">
              <w:rPr>
                <w:sz w:val="28"/>
                <w:lang w:val="tt-RU"/>
              </w:rPr>
              <w:t>202</w:t>
            </w:r>
            <w:r w:rsidR="00DA2347">
              <w:rPr>
                <w:sz w:val="28"/>
                <w:lang w:val="tt-RU"/>
              </w:rPr>
              <w:t>4</w:t>
            </w:r>
            <w:r w:rsidR="00591348" w:rsidRPr="00D64F6F">
              <w:rPr>
                <w:sz w:val="28"/>
                <w:lang w:val="tt-RU"/>
              </w:rPr>
              <w:t xml:space="preserve"> года</w:t>
            </w:r>
          </w:p>
        </w:tc>
      </w:tr>
    </w:tbl>
    <w:p w14:paraId="29583FD0" w14:textId="77777777" w:rsidR="00591348" w:rsidRDefault="00591348" w:rsidP="00571076">
      <w:pPr>
        <w:jc w:val="center"/>
        <w:rPr>
          <w:sz w:val="28"/>
          <w:szCs w:val="28"/>
        </w:rPr>
      </w:pPr>
    </w:p>
    <w:p w14:paraId="3994DF69" w14:textId="77777777" w:rsidR="00A91DB3" w:rsidRPr="00DB21CB" w:rsidRDefault="008D0ED3" w:rsidP="00571076">
      <w:pPr>
        <w:jc w:val="center"/>
        <w:rPr>
          <w:sz w:val="28"/>
          <w:szCs w:val="28"/>
        </w:rPr>
      </w:pPr>
      <w:r w:rsidRPr="00DB21CB">
        <w:rPr>
          <w:sz w:val="28"/>
          <w:szCs w:val="28"/>
        </w:rPr>
        <w:t>Об отчете о деятельности Совета</w:t>
      </w:r>
      <w:r w:rsidR="00A91DB3" w:rsidRPr="00DB21CB">
        <w:rPr>
          <w:sz w:val="28"/>
          <w:szCs w:val="28"/>
        </w:rPr>
        <w:t xml:space="preserve"> </w:t>
      </w:r>
    </w:p>
    <w:p w14:paraId="1F4B989C" w14:textId="5ABA5F09" w:rsidR="00D8410B" w:rsidRPr="00DB21CB" w:rsidRDefault="008D0ED3" w:rsidP="00571076">
      <w:pPr>
        <w:jc w:val="center"/>
        <w:rPr>
          <w:sz w:val="28"/>
          <w:szCs w:val="28"/>
        </w:rPr>
      </w:pPr>
      <w:r w:rsidRPr="00DB21CB">
        <w:rPr>
          <w:sz w:val="28"/>
          <w:szCs w:val="28"/>
        </w:rPr>
        <w:t>Нижнекамс</w:t>
      </w:r>
      <w:r w:rsidR="001234ED" w:rsidRPr="00DB21CB">
        <w:rPr>
          <w:sz w:val="28"/>
          <w:szCs w:val="28"/>
        </w:rPr>
        <w:t xml:space="preserve">кого муниципального района </w:t>
      </w:r>
      <w:r w:rsidR="009F768A">
        <w:rPr>
          <w:sz w:val="28"/>
          <w:szCs w:val="28"/>
        </w:rPr>
        <w:t>в</w:t>
      </w:r>
      <w:r w:rsidR="00017558" w:rsidRPr="00DB21CB">
        <w:rPr>
          <w:sz w:val="28"/>
          <w:szCs w:val="28"/>
        </w:rPr>
        <w:t xml:space="preserve"> 202</w:t>
      </w:r>
      <w:r w:rsidR="00DA2347">
        <w:rPr>
          <w:sz w:val="28"/>
          <w:szCs w:val="28"/>
        </w:rPr>
        <w:t>3</w:t>
      </w:r>
      <w:r w:rsidR="001234ED" w:rsidRPr="00DB21CB">
        <w:rPr>
          <w:sz w:val="28"/>
          <w:szCs w:val="28"/>
        </w:rPr>
        <w:t xml:space="preserve"> год</w:t>
      </w:r>
      <w:r w:rsidR="009F768A">
        <w:rPr>
          <w:sz w:val="28"/>
          <w:szCs w:val="28"/>
        </w:rPr>
        <w:t>у</w:t>
      </w:r>
    </w:p>
    <w:p w14:paraId="322A6DDE" w14:textId="77777777" w:rsidR="00D56C7F" w:rsidRDefault="00D56C7F" w:rsidP="00571076">
      <w:pPr>
        <w:jc w:val="center"/>
        <w:rPr>
          <w:sz w:val="28"/>
          <w:szCs w:val="28"/>
        </w:rPr>
      </w:pPr>
    </w:p>
    <w:p w14:paraId="20C5A548" w14:textId="77777777" w:rsidR="006E1444" w:rsidRPr="00DB21CB" w:rsidRDefault="006E1444" w:rsidP="00571076">
      <w:pPr>
        <w:jc w:val="center"/>
        <w:rPr>
          <w:sz w:val="28"/>
          <w:szCs w:val="28"/>
        </w:rPr>
      </w:pPr>
    </w:p>
    <w:p w14:paraId="59628782" w14:textId="423A2B36" w:rsidR="00BC6108" w:rsidRPr="00DB21CB" w:rsidRDefault="008D0ED3" w:rsidP="00D86860">
      <w:pPr>
        <w:ind w:firstLine="709"/>
        <w:jc w:val="both"/>
        <w:rPr>
          <w:sz w:val="28"/>
          <w:szCs w:val="28"/>
        </w:rPr>
      </w:pPr>
      <w:r w:rsidRPr="00DB21CB">
        <w:rPr>
          <w:sz w:val="28"/>
          <w:szCs w:val="28"/>
        </w:rPr>
        <w:t>Рассмотрев и обсудив отчет о деятельности Совета Нижнекамского муниципаль</w:t>
      </w:r>
      <w:r w:rsidR="00F3448D" w:rsidRPr="00DB21CB">
        <w:rPr>
          <w:sz w:val="28"/>
          <w:szCs w:val="28"/>
        </w:rPr>
        <w:softHyphen/>
      </w:r>
      <w:r w:rsidR="003B464C" w:rsidRPr="00DB21CB">
        <w:rPr>
          <w:sz w:val="28"/>
          <w:szCs w:val="28"/>
        </w:rPr>
        <w:t xml:space="preserve">ного района </w:t>
      </w:r>
      <w:r w:rsidR="006220E7" w:rsidRPr="00DB21CB">
        <w:rPr>
          <w:sz w:val="28"/>
          <w:szCs w:val="28"/>
        </w:rPr>
        <w:t>в</w:t>
      </w:r>
      <w:r w:rsidR="003B464C" w:rsidRPr="00DB21CB">
        <w:rPr>
          <w:sz w:val="28"/>
          <w:szCs w:val="28"/>
        </w:rPr>
        <w:t xml:space="preserve"> 2</w:t>
      </w:r>
      <w:r w:rsidR="000A7884">
        <w:rPr>
          <w:sz w:val="28"/>
          <w:szCs w:val="28"/>
        </w:rPr>
        <w:t>02</w:t>
      </w:r>
      <w:r w:rsidR="00DA2347">
        <w:rPr>
          <w:sz w:val="28"/>
          <w:szCs w:val="28"/>
        </w:rPr>
        <w:t>3</w:t>
      </w:r>
      <w:r w:rsidR="0034532A" w:rsidRPr="00DB21CB">
        <w:rPr>
          <w:sz w:val="28"/>
          <w:szCs w:val="28"/>
        </w:rPr>
        <w:t xml:space="preserve"> год</w:t>
      </w:r>
      <w:r w:rsidR="006220E7" w:rsidRPr="00DB21CB">
        <w:rPr>
          <w:sz w:val="28"/>
          <w:szCs w:val="28"/>
        </w:rPr>
        <w:t>у</w:t>
      </w:r>
      <w:r w:rsidRPr="00DB21CB">
        <w:rPr>
          <w:sz w:val="28"/>
          <w:szCs w:val="28"/>
        </w:rPr>
        <w:t>, депутаты отмечаю</w:t>
      </w:r>
      <w:r w:rsidR="003B464C" w:rsidRPr="00DB21CB">
        <w:rPr>
          <w:sz w:val="28"/>
          <w:szCs w:val="28"/>
        </w:rPr>
        <w:t xml:space="preserve">т, что деятельность Совета </w:t>
      </w:r>
      <w:r w:rsidR="009B39E4" w:rsidRPr="00DB21CB">
        <w:rPr>
          <w:sz w:val="28"/>
          <w:szCs w:val="28"/>
        </w:rPr>
        <w:t>осуществлял</w:t>
      </w:r>
      <w:r w:rsidR="0053602A" w:rsidRPr="00DB21CB">
        <w:rPr>
          <w:sz w:val="28"/>
          <w:szCs w:val="28"/>
        </w:rPr>
        <w:t>а</w:t>
      </w:r>
      <w:r w:rsidR="009B39E4" w:rsidRPr="00DB21CB">
        <w:rPr>
          <w:sz w:val="28"/>
          <w:szCs w:val="28"/>
        </w:rPr>
        <w:t>сь в соответствии</w:t>
      </w:r>
      <w:r w:rsidR="00BC6108" w:rsidRPr="00DB21CB">
        <w:rPr>
          <w:sz w:val="28"/>
          <w:szCs w:val="28"/>
        </w:rPr>
        <w:t xml:space="preserve"> с компетенцией и полномочиями, определенными Законом Российской Федерации № 131-ФЗ «Об общих принципах организации местного самоуправления в Российской Федерации» и Законо</w:t>
      </w:r>
      <w:r w:rsidR="00450709" w:rsidRPr="00DB21CB">
        <w:rPr>
          <w:sz w:val="28"/>
          <w:szCs w:val="28"/>
        </w:rPr>
        <w:t xml:space="preserve">м Республики Татарстан № 45-ЗРТ </w:t>
      </w:r>
      <w:r w:rsidR="00BC6108" w:rsidRPr="00DB21CB">
        <w:rPr>
          <w:sz w:val="28"/>
          <w:szCs w:val="28"/>
        </w:rPr>
        <w:t>«О местном самоуправлении в Республике Татарстан», Уставом Нижнекамского муниципального района.</w:t>
      </w:r>
    </w:p>
    <w:p w14:paraId="33F56397" w14:textId="77777777" w:rsidR="00FF0455" w:rsidRPr="00DB21CB" w:rsidRDefault="003B464C" w:rsidP="00D86860">
      <w:pPr>
        <w:ind w:firstLine="709"/>
        <w:jc w:val="both"/>
        <w:rPr>
          <w:sz w:val="28"/>
          <w:szCs w:val="28"/>
        </w:rPr>
      </w:pPr>
      <w:r w:rsidRPr="00DB21CB">
        <w:rPr>
          <w:sz w:val="28"/>
          <w:szCs w:val="28"/>
        </w:rPr>
        <w:t xml:space="preserve">Совет Нижнекамского муниципального района </w:t>
      </w:r>
      <w:r w:rsidR="006220E7" w:rsidRPr="00DB21CB">
        <w:rPr>
          <w:sz w:val="28"/>
          <w:szCs w:val="28"/>
        </w:rPr>
        <w:t>строил свою работу, исходя</w:t>
      </w:r>
      <w:r w:rsidR="00FF0455" w:rsidRPr="00DB21CB">
        <w:rPr>
          <w:sz w:val="28"/>
          <w:szCs w:val="28"/>
        </w:rPr>
        <w:t xml:space="preserve"> </w:t>
      </w:r>
      <w:r w:rsidRPr="00DB21CB">
        <w:rPr>
          <w:sz w:val="28"/>
          <w:szCs w:val="28"/>
        </w:rPr>
        <w:t>из интересов жителей г. Нижнекамска, пгт Камские Поляны и сельских поселений</w:t>
      </w:r>
      <w:r w:rsidR="00731C84">
        <w:rPr>
          <w:sz w:val="28"/>
          <w:szCs w:val="28"/>
        </w:rPr>
        <w:t xml:space="preserve">, принимая необходимые меры для дальнейшего </w:t>
      </w:r>
      <w:r w:rsidR="00FF0455" w:rsidRPr="00DB21CB">
        <w:rPr>
          <w:sz w:val="28"/>
          <w:szCs w:val="28"/>
        </w:rPr>
        <w:t>развити</w:t>
      </w:r>
      <w:r w:rsidR="00731C84">
        <w:rPr>
          <w:sz w:val="28"/>
          <w:szCs w:val="28"/>
        </w:rPr>
        <w:t>я</w:t>
      </w:r>
      <w:r w:rsidR="00FF0455" w:rsidRPr="00DB21CB">
        <w:rPr>
          <w:sz w:val="28"/>
          <w:szCs w:val="28"/>
        </w:rPr>
        <w:t xml:space="preserve"> </w:t>
      </w:r>
      <w:r w:rsidR="006220E7" w:rsidRPr="00DB21CB">
        <w:rPr>
          <w:sz w:val="28"/>
          <w:szCs w:val="28"/>
        </w:rPr>
        <w:t xml:space="preserve">в Нижнекамском муниципальном районе </w:t>
      </w:r>
      <w:r w:rsidR="00DF47F6" w:rsidRPr="00DB21CB">
        <w:rPr>
          <w:sz w:val="28"/>
          <w:szCs w:val="28"/>
        </w:rPr>
        <w:t>местного самоуправления.</w:t>
      </w:r>
      <w:r w:rsidR="00FF0455" w:rsidRPr="00DB21CB">
        <w:rPr>
          <w:sz w:val="28"/>
          <w:szCs w:val="28"/>
        </w:rPr>
        <w:t xml:space="preserve">  </w:t>
      </w:r>
    </w:p>
    <w:p w14:paraId="67FA57C4" w14:textId="77777777" w:rsidR="00646BAF" w:rsidRPr="00DB21CB" w:rsidRDefault="00885164" w:rsidP="00D86860">
      <w:pPr>
        <w:ind w:firstLine="709"/>
        <w:jc w:val="both"/>
        <w:rPr>
          <w:sz w:val="28"/>
          <w:szCs w:val="28"/>
        </w:rPr>
      </w:pPr>
      <w:r w:rsidRPr="00DB21CB">
        <w:rPr>
          <w:sz w:val="28"/>
          <w:szCs w:val="28"/>
        </w:rPr>
        <w:t xml:space="preserve">Исходя из положений статьи 24 Устава Нижнекамского муниципального района о подотчетности и подконтрольности Совета района </w:t>
      </w:r>
      <w:r w:rsidR="00D4434B" w:rsidRPr="00DB21CB">
        <w:rPr>
          <w:sz w:val="28"/>
          <w:szCs w:val="28"/>
        </w:rPr>
        <w:t xml:space="preserve">его </w:t>
      </w:r>
      <w:r w:rsidRPr="00DB21CB">
        <w:rPr>
          <w:sz w:val="28"/>
          <w:szCs w:val="28"/>
        </w:rPr>
        <w:t xml:space="preserve">жителям, Совет </w:t>
      </w:r>
      <w:r w:rsidR="00646BAF" w:rsidRPr="00DB21CB">
        <w:rPr>
          <w:sz w:val="28"/>
          <w:szCs w:val="28"/>
        </w:rPr>
        <w:t>Нижнекамского муниципального района</w:t>
      </w:r>
    </w:p>
    <w:p w14:paraId="0A05F816" w14:textId="77777777" w:rsidR="00FF0455" w:rsidRPr="00DB21CB" w:rsidRDefault="00FF0455" w:rsidP="00D86860">
      <w:pPr>
        <w:jc w:val="both"/>
        <w:rPr>
          <w:sz w:val="28"/>
          <w:szCs w:val="28"/>
        </w:rPr>
      </w:pPr>
    </w:p>
    <w:p w14:paraId="220B1D77" w14:textId="77777777" w:rsidR="00646BAF" w:rsidRPr="00DB21CB" w:rsidRDefault="00646BAF" w:rsidP="00256460">
      <w:pPr>
        <w:ind w:firstLine="709"/>
        <w:jc w:val="both"/>
        <w:rPr>
          <w:sz w:val="28"/>
          <w:szCs w:val="28"/>
        </w:rPr>
      </w:pPr>
      <w:r w:rsidRPr="00DB21CB">
        <w:rPr>
          <w:sz w:val="28"/>
          <w:szCs w:val="28"/>
        </w:rPr>
        <w:t xml:space="preserve">РЕШАЕТ: </w:t>
      </w:r>
    </w:p>
    <w:p w14:paraId="1F761DEC" w14:textId="77777777" w:rsidR="00256460" w:rsidRPr="00DB21CB" w:rsidRDefault="00256460" w:rsidP="00256460">
      <w:pPr>
        <w:ind w:firstLine="709"/>
        <w:jc w:val="both"/>
        <w:rPr>
          <w:sz w:val="28"/>
          <w:szCs w:val="28"/>
        </w:rPr>
      </w:pPr>
    </w:p>
    <w:p w14:paraId="1166A959" w14:textId="15017DA2" w:rsidR="00D86860" w:rsidRPr="00DB21CB" w:rsidRDefault="00646BAF" w:rsidP="00D86860">
      <w:pPr>
        <w:ind w:firstLine="709"/>
        <w:jc w:val="both"/>
        <w:rPr>
          <w:sz w:val="28"/>
          <w:szCs w:val="28"/>
        </w:rPr>
      </w:pPr>
      <w:r w:rsidRPr="00DB21CB">
        <w:rPr>
          <w:sz w:val="28"/>
          <w:szCs w:val="28"/>
        </w:rPr>
        <w:t>1. Утвердить отчет о деятельности Совета Нижнекамского муниципального района</w:t>
      </w:r>
      <w:r w:rsidR="006220E7" w:rsidRPr="00DB21CB">
        <w:rPr>
          <w:sz w:val="28"/>
          <w:szCs w:val="28"/>
        </w:rPr>
        <w:t xml:space="preserve"> в</w:t>
      </w:r>
      <w:r w:rsidR="00DB21CB" w:rsidRPr="00DB21CB">
        <w:rPr>
          <w:sz w:val="28"/>
          <w:szCs w:val="28"/>
        </w:rPr>
        <w:t xml:space="preserve"> 202</w:t>
      </w:r>
      <w:r w:rsidR="00DA2347">
        <w:rPr>
          <w:sz w:val="28"/>
          <w:szCs w:val="28"/>
        </w:rPr>
        <w:t>3</w:t>
      </w:r>
      <w:r w:rsidR="0034532A" w:rsidRPr="00DB21CB">
        <w:rPr>
          <w:sz w:val="28"/>
          <w:szCs w:val="28"/>
        </w:rPr>
        <w:t xml:space="preserve"> год</w:t>
      </w:r>
      <w:r w:rsidR="006220E7" w:rsidRPr="00DB21CB">
        <w:rPr>
          <w:sz w:val="28"/>
          <w:szCs w:val="28"/>
        </w:rPr>
        <w:t>у</w:t>
      </w:r>
      <w:r w:rsidR="00B935CD" w:rsidRPr="00DB21CB">
        <w:rPr>
          <w:sz w:val="28"/>
          <w:szCs w:val="28"/>
        </w:rPr>
        <w:t xml:space="preserve"> (прилагается).</w:t>
      </w:r>
    </w:p>
    <w:p w14:paraId="2A7B812B" w14:textId="77777777" w:rsidR="00D86860" w:rsidRPr="00DB21CB" w:rsidRDefault="008150F9" w:rsidP="00D86860">
      <w:pPr>
        <w:ind w:firstLine="709"/>
        <w:jc w:val="both"/>
        <w:rPr>
          <w:sz w:val="28"/>
          <w:szCs w:val="28"/>
        </w:rPr>
      </w:pPr>
      <w:r w:rsidRPr="00DB21CB">
        <w:rPr>
          <w:sz w:val="28"/>
          <w:szCs w:val="28"/>
        </w:rPr>
        <w:t xml:space="preserve">2. Поручить депутатам Совета Нижнекамского муниципального района </w:t>
      </w:r>
      <w:r w:rsidR="00B935CD" w:rsidRPr="00DB21CB">
        <w:rPr>
          <w:sz w:val="28"/>
          <w:szCs w:val="28"/>
        </w:rPr>
        <w:t>продолжить работу в округах по информированию избирателей о деятельности Совета Нижнекамского муниципального района и постоянных комиссий</w:t>
      </w:r>
      <w:r w:rsidR="003B464C" w:rsidRPr="00DB21CB">
        <w:rPr>
          <w:sz w:val="28"/>
          <w:szCs w:val="28"/>
        </w:rPr>
        <w:t xml:space="preserve"> с разъяснением основных положений принимаемых Советом </w:t>
      </w:r>
      <w:r w:rsidR="00FE2CA3" w:rsidRPr="00DB21CB">
        <w:rPr>
          <w:sz w:val="28"/>
          <w:szCs w:val="28"/>
        </w:rPr>
        <w:t>программных документов</w:t>
      </w:r>
      <w:r w:rsidRPr="00DB21CB">
        <w:rPr>
          <w:sz w:val="28"/>
          <w:szCs w:val="28"/>
        </w:rPr>
        <w:t xml:space="preserve"> и </w:t>
      </w:r>
      <w:r w:rsidR="00013F6E" w:rsidRPr="00DB21CB">
        <w:rPr>
          <w:sz w:val="28"/>
          <w:szCs w:val="28"/>
        </w:rPr>
        <w:t>решений</w:t>
      </w:r>
      <w:r w:rsidR="00B935CD" w:rsidRPr="00DB21CB">
        <w:rPr>
          <w:sz w:val="28"/>
          <w:szCs w:val="28"/>
        </w:rPr>
        <w:t>.</w:t>
      </w:r>
    </w:p>
    <w:p w14:paraId="5F170D2F" w14:textId="77777777" w:rsidR="002C21C5" w:rsidRPr="00DB21CB" w:rsidRDefault="002C21C5" w:rsidP="002C21C5">
      <w:pPr>
        <w:jc w:val="both"/>
        <w:rPr>
          <w:sz w:val="28"/>
          <w:szCs w:val="28"/>
        </w:rPr>
      </w:pPr>
    </w:p>
    <w:p w14:paraId="1261B79E" w14:textId="77777777" w:rsidR="00DB21CB" w:rsidRDefault="00DB21CB" w:rsidP="002C21C5">
      <w:pPr>
        <w:jc w:val="both"/>
        <w:rPr>
          <w:sz w:val="28"/>
          <w:szCs w:val="28"/>
        </w:rPr>
      </w:pPr>
    </w:p>
    <w:p w14:paraId="32E3E782" w14:textId="77777777" w:rsidR="00DA2347" w:rsidRDefault="00DA2347" w:rsidP="00DA2347">
      <w:pPr>
        <w:tabs>
          <w:tab w:val="left" w:pos="993"/>
        </w:tabs>
        <w:rPr>
          <w:sz w:val="28"/>
          <w:szCs w:val="28"/>
        </w:rPr>
      </w:pPr>
      <w:r>
        <w:rPr>
          <w:sz w:val="28"/>
          <w:szCs w:val="28"/>
        </w:rPr>
        <w:t xml:space="preserve">Глава Нижнекамского </w:t>
      </w:r>
    </w:p>
    <w:p w14:paraId="6C35301A" w14:textId="77777777" w:rsidR="00DA2347" w:rsidRDefault="00DA2347" w:rsidP="00DA2347">
      <w:pPr>
        <w:tabs>
          <w:tab w:val="left" w:pos="993"/>
        </w:tabs>
        <w:rPr>
          <w:sz w:val="26"/>
          <w:szCs w:val="26"/>
        </w:rPr>
      </w:pPr>
      <w:r>
        <w:rPr>
          <w:sz w:val="28"/>
          <w:szCs w:val="28"/>
        </w:rPr>
        <w:t xml:space="preserve">муниципального района                                                                                  Р.Х. </w:t>
      </w:r>
      <w:proofErr w:type="spellStart"/>
      <w:r>
        <w:rPr>
          <w:sz w:val="28"/>
          <w:szCs w:val="28"/>
        </w:rPr>
        <w:t>Муллин</w:t>
      </w:r>
      <w:proofErr w:type="spellEnd"/>
    </w:p>
    <w:p w14:paraId="1A474CDC" w14:textId="77777777" w:rsidR="00D65E3B" w:rsidRPr="008F25A6" w:rsidRDefault="00D65E3B" w:rsidP="00D65E3B">
      <w:pPr>
        <w:ind w:left="6300"/>
        <w:jc w:val="both"/>
        <w:rPr>
          <w:b/>
          <w:sz w:val="27"/>
          <w:szCs w:val="27"/>
        </w:rPr>
      </w:pPr>
    </w:p>
    <w:p w14:paraId="6C4FF060" w14:textId="77777777" w:rsidR="00591348" w:rsidRPr="008F25A6" w:rsidRDefault="00591348" w:rsidP="00591348">
      <w:pPr>
        <w:ind w:firstLine="709"/>
        <w:jc w:val="both"/>
        <w:rPr>
          <w:sz w:val="27"/>
          <w:szCs w:val="27"/>
        </w:rPr>
      </w:pPr>
    </w:p>
    <w:p w14:paraId="3C5C5197" w14:textId="77777777" w:rsidR="00D65E3B" w:rsidRDefault="00D65E3B" w:rsidP="00D62EC3">
      <w:pPr>
        <w:ind w:left="6237"/>
      </w:pPr>
    </w:p>
    <w:p w14:paraId="7D094C95" w14:textId="77777777" w:rsidR="00DA2347" w:rsidRDefault="00DA2347" w:rsidP="00D62EC3">
      <w:pPr>
        <w:ind w:left="6237"/>
      </w:pPr>
    </w:p>
    <w:p w14:paraId="47A145E7" w14:textId="77777777" w:rsidR="007B503F" w:rsidRDefault="007B503F" w:rsidP="00D62EC3">
      <w:pPr>
        <w:ind w:left="6237"/>
      </w:pPr>
    </w:p>
    <w:p w14:paraId="01B50484" w14:textId="2ABA4978" w:rsidR="00E567B2" w:rsidRPr="00DB21CB" w:rsidRDefault="00E567B2" w:rsidP="00D62EC3">
      <w:pPr>
        <w:ind w:left="6237"/>
      </w:pPr>
      <w:bookmarkStart w:id="0" w:name="_GoBack"/>
      <w:bookmarkEnd w:id="0"/>
      <w:r w:rsidRPr="00DB21CB">
        <w:lastRenderedPageBreak/>
        <w:t xml:space="preserve">Приложение </w:t>
      </w:r>
    </w:p>
    <w:p w14:paraId="187AF3C7" w14:textId="77777777" w:rsidR="00941B50" w:rsidRPr="00DB21CB" w:rsidRDefault="00E567B2" w:rsidP="00D62EC3">
      <w:pPr>
        <w:ind w:left="6237"/>
      </w:pPr>
      <w:r w:rsidRPr="00DB21CB">
        <w:t xml:space="preserve">к решению Совета Нижнекамского </w:t>
      </w:r>
    </w:p>
    <w:p w14:paraId="3FE6D922" w14:textId="77777777" w:rsidR="00E567B2" w:rsidRPr="00DB21CB" w:rsidRDefault="00E567B2" w:rsidP="00D62EC3">
      <w:pPr>
        <w:ind w:left="6237"/>
      </w:pPr>
      <w:r w:rsidRPr="00DB21CB">
        <w:t>муниципального района</w:t>
      </w:r>
    </w:p>
    <w:p w14:paraId="1624D4E8" w14:textId="3988A500" w:rsidR="00E567B2" w:rsidRPr="00DB21CB" w:rsidRDefault="005947CC" w:rsidP="007615E7">
      <w:pPr>
        <w:ind w:left="6237"/>
      </w:pPr>
      <w:r w:rsidRPr="00DB21CB">
        <w:t xml:space="preserve">№ </w:t>
      </w:r>
      <w:r w:rsidR="00DA2347">
        <w:t>__</w:t>
      </w:r>
      <w:r>
        <w:t xml:space="preserve"> </w:t>
      </w:r>
      <w:r w:rsidR="00E567B2" w:rsidRPr="00DB21CB">
        <w:t xml:space="preserve">от </w:t>
      </w:r>
      <w:r w:rsidR="00B87EDF">
        <w:t>__</w:t>
      </w:r>
      <w:r w:rsidR="00E567B2" w:rsidRPr="00DB21CB">
        <w:t xml:space="preserve"> </w:t>
      </w:r>
      <w:r w:rsidR="00B87EDF">
        <w:t xml:space="preserve">февраля </w:t>
      </w:r>
      <w:r w:rsidR="00E567B2" w:rsidRPr="00DB21CB">
        <w:t>20</w:t>
      </w:r>
      <w:r w:rsidR="00DB21CB" w:rsidRPr="00DB21CB">
        <w:t>2</w:t>
      </w:r>
      <w:r w:rsidR="00DA2347">
        <w:t>4</w:t>
      </w:r>
      <w:r w:rsidR="00E567B2" w:rsidRPr="00DB21CB">
        <w:t xml:space="preserve"> года</w:t>
      </w:r>
      <w:r w:rsidR="007615E7" w:rsidRPr="00DB21CB">
        <w:t xml:space="preserve"> </w:t>
      </w:r>
    </w:p>
    <w:p w14:paraId="1E087CCF" w14:textId="77777777" w:rsidR="007B129B" w:rsidRPr="00DB21CB" w:rsidRDefault="00941B50" w:rsidP="009440A4">
      <w:pPr>
        <w:jc w:val="both"/>
      </w:pPr>
      <w:r w:rsidRPr="00DB21CB">
        <w:tab/>
      </w:r>
      <w:r w:rsidRPr="00DB21CB">
        <w:tab/>
      </w:r>
    </w:p>
    <w:p w14:paraId="46A8D156" w14:textId="77777777" w:rsidR="00E22426" w:rsidRPr="00591348" w:rsidRDefault="00E22426" w:rsidP="00E22426">
      <w:pPr>
        <w:jc w:val="center"/>
        <w:rPr>
          <w:sz w:val="27"/>
          <w:szCs w:val="27"/>
        </w:rPr>
      </w:pPr>
      <w:r w:rsidRPr="00591348">
        <w:rPr>
          <w:sz w:val="27"/>
          <w:szCs w:val="27"/>
        </w:rPr>
        <w:t>ОТЧЕТ</w:t>
      </w:r>
    </w:p>
    <w:p w14:paraId="5573BCAA" w14:textId="06C81043" w:rsidR="00E22426" w:rsidRPr="00591348" w:rsidRDefault="00E22426" w:rsidP="00E22426">
      <w:pPr>
        <w:jc w:val="center"/>
        <w:rPr>
          <w:sz w:val="27"/>
          <w:szCs w:val="27"/>
        </w:rPr>
      </w:pPr>
      <w:r w:rsidRPr="00591348">
        <w:rPr>
          <w:sz w:val="27"/>
          <w:szCs w:val="27"/>
        </w:rPr>
        <w:t>о деятельности Совета Нижнекамского муниципального района в 20</w:t>
      </w:r>
      <w:r w:rsidR="00DB21CB" w:rsidRPr="00591348">
        <w:rPr>
          <w:sz w:val="27"/>
          <w:szCs w:val="27"/>
        </w:rPr>
        <w:t>2</w:t>
      </w:r>
      <w:r w:rsidR="00DA2347">
        <w:rPr>
          <w:sz w:val="27"/>
          <w:szCs w:val="27"/>
        </w:rPr>
        <w:t>3</w:t>
      </w:r>
      <w:r w:rsidRPr="00591348">
        <w:rPr>
          <w:sz w:val="27"/>
          <w:szCs w:val="27"/>
        </w:rPr>
        <w:t xml:space="preserve"> году</w:t>
      </w:r>
    </w:p>
    <w:p w14:paraId="5419993A" w14:textId="77777777" w:rsidR="00591348" w:rsidRDefault="00591348" w:rsidP="00591348">
      <w:pPr>
        <w:ind w:firstLine="709"/>
        <w:jc w:val="both"/>
        <w:rPr>
          <w:sz w:val="27"/>
          <w:szCs w:val="27"/>
        </w:rPr>
      </w:pPr>
    </w:p>
    <w:p w14:paraId="1F795DBF" w14:textId="77777777" w:rsidR="00591348" w:rsidRPr="00D8798B" w:rsidRDefault="00591348" w:rsidP="00591348">
      <w:pPr>
        <w:jc w:val="both"/>
        <w:rPr>
          <w:sz w:val="27"/>
          <w:szCs w:val="27"/>
        </w:rPr>
      </w:pPr>
    </w:p>
    <w:p w14:paraId="15F681E2" w14:textId="77777777" w:rsidR="00B87EDF" w:rsidRPr="0063364B" w:rsidRDefault="00B87EDF" w:rsidP="00B87EDF">
      <w:pPr>
        <w:ind w:firstLine="709"/>
        <w:jc w:val="both"/>
        <w:rPr>
          <w:color w:val="000000"/>
          <w:sz w:val="28"/>
          <w:szCs w:val="28"/>
        </w:rPr>
      </w:pPr>
      <w:r w:rsidRPr="0063364B">
        <w:rPr>
          <w:sz w:val="28"/>
          <w:szCs w:val="28"/>
        </w:rPr>
        <w:t xml:space="preserve">Как и в предыдущие годы, Совет Нижнекамского муниципального района в 2023 году </w:t>
      </w:r>
      <w:r>
        <w:rPr>
          <w:sz w:val="28"/>
          <w:szCs w:val="28"/>
        </w:rPr>
        <w:t xml:space="preserve">осуществлял свою деятельность </w:t>
      </w:r>
      <w:r w:rsidRPr="0063364B">
        <w:rPr>
          <w:sz w:val="28"/>
          <w:szCs w:val="28"/>
        </w:rPr>
        <w:t>в соответствии с Конституциями Российской Федерации и Республики Татарстан, Федеральным законом «Об общих принципах организации местного самоуправления в Российской Федерации», Законом Республики Татарстан «О местном самоуправлении в Республике Татарстан», Уставом района, Регламентом Совета, а</w:t>
      </w:r>
      <w:r w:rsidRPr="0063364B">
        <w:rPr>
          <w:color w:val="000000"/>
          <w:sz w:val="28"/>
          <w:szCs w:val="28"/>
        </w:rPr>
        <w:t xml:space="preserve"> также руководствовался в своей работе Посланием Президента Российской Федерации Федеральному Собранию Российской Федерации и Посланием </w:t>
      </w:r>
      <w:r>
        <w:rPr>
          <w:color w:val="000000"/>
          <w:sz w:val="28"/>
          <w:szCs w:val="28"/>
        </w:rPr>
        <w:t>Раиса</w:t>
      </w:r>
      <w:r w:rsidRPr="0063364B">
        <w:rPr>
          <w:color w:val="000000"/>
          <w:sz w:val="28"/>
          <w:szCs w:val="28"/>
        </w:rPr>
        <w:t xml:space="preserve"> Республики Татарстан Государственному Совету Республики Татарстан.</w:t>
      </w:r>
    </w:p>
    <w:p w14:paraId="2CE18043" w14:textId="77777777" w:rsidR="00B87EDF" w:rsidRDefault="00B87EDF" w:rsidP="00B87EDF">
      <w:pPr>
        <w:ind w:firstLine="708"/>
        <w:jc w:val="both"/>
        <w:rPr>
          <w:sz w:val="28"/>
          <w:szCs w:val="28"/>
        </w:rPr>
      </w:pPr>
      <w:r>
        <w:rPr>
          <w:sz w:val="28"/>
          <w:szCs w:val="28"/>
        </w:rPr>
        <w:t xml:space="preserve">Деятельность Совета  Нижнекамского муниципального района была направлена на повышение социально-экономического потенциала Нижнекамского муниципального района, повышение социального благополучия и благосостояния его жителей, </w:t>
      </w:r>
      <w:r w:rsidRPr="00671A27">
        <w:rPr>
          <w:sz w:val="28"/>
          <w:szCs w:val="28"/>
        </w:rPr>
        <w:t xml:space="preserve">проходила в тесном и конструктивном сотрудничестве с депутатами Государственной Думы Российской Федерации и Государственного Совета Республики Татарстан, избранным от Нижнекамского муниципального района, депутатами Нижнекамского городского Совета, Советов </w:t>
      </w:r>
      <w:proofErr w:type="spellStart"/>
      <w:r w:rsidRPr="00671A27">
        <w:rPr>
          <w:sz w:val="28"/>
          <w:szCs w:val="28"/>
        </w:rPr>
        <w:t>пгт</w:t>
      </w:r>
      <w:proofErr w:type="spellEnd"/>
      <w:r w:rsidRPr="00671A27">
        <w:rPr>
          <w:sz w:val="28"/>
          <w:szCs w:val="28"/>
        </w:rPr>
        <w:t xml:space="preserve"> Камские Поляны и сельских поселений, входящих в состав Нижнекамского муниципального района, исполнительным комитет</w:t>
      </w:r>
      <w:r>
        <w:rPr>
          <w:sz w:val="28"/>
          <w:szCs w:val="28"/>
        </w:rPr>
        <w:t>ом</w:t>
      </w:r>
      <w:r w:rsidRPr="00671A27">
        <w:rPr>
          <w:sz w:val="28"/>
          <w:szCs w:val="28"/>
        </w:rPr>
        <w:t xml:space="preserve"> района, общественными организациями. </w:t>
      </w:r>
    </w:p>
    <w:p w14:paraId="620256EA" w14:textId="77777777" w:rsidR="00B87EDF" w:rsidRPr="00FB5FC6" w:rsidRDefault="00B87EDF" w:rsidP="00B87EDF">
      <w:pPr>
        <w:ind w:firstLine="708"/>
        <w:jc w:val="both"/>
        <w:rPr>
          <w:sz w:val="28"/>
          <w:szCs w:val="28"/>
        </w:rPr>
      </w:pPr>
      <w:r w:rsidRPr="00FB5FC6">
        <w:rPr>
          <w:sz w:val="28"/>
          <w:szCs w:val="28"/>
        </w:rPr>
        <w:t xml:space="preserve">В состав Нижнекамского муниципального района входят 17 поселений – 2 городских (город Нижнекамск и поселок городского типа Камские Поляны) и 15 сельских. В Совете Нижнекамского муниципального района в соответствии с Уставом района 34 депутата (на 1 января 2024 года замещено 33 мандата), в Нижнекамском городском Совете – 26 депутатов (на 1 января 2024 года замещено 25 мандатов), в Совете </w:t>
      </w:r>
      <w:proofErr w:type="spellStart"/>
      <w:r w:rsidRPr="00FB5FC6">
        <w:rPr>
          <w:sz w:val="28"/>
          <w:szCs w:val="28"/>
        </w:rPr>
        <w:t>пгт</w:t>
      </w:r>
      <w:proofErr w:type="spellEnd"/>
      <w:r w:rsidRPr="00FB5FC6">
        <w:rPr>
          <w:sz w:val="28"/>
          <w:szCs w:val="28"/>
        </w:rPr>
        <w:t xml:space="preserve"> Камские Поляны – 15, в Советах сельских поселений – 132 (на 1 января 2024 года замещено 130</w:t>
      </w:r>
      <w:r>
        <w:rPr>
          <w:sz w:val="28"/>
          <w:szCs w:val="28"/>
        </w:rPr>
        <w:t xml:space="preserve"> мандатов</w:t>
      </w:r>
      <w:r w:rsidRPr="00FB5FC6">
        <w:rPr>
          <w:sz w:val="28"/>
          <w:szCs w:val="28"/>
        </w:rPr>
        <w:t>).</w:t>
      </w:r>
    </w:p>
    <w:p w14:paraId="734DF457" w14:textId="77777777" w:rsidR="00B87EDF" w:rsidRPr="00671A27" w:rsidRDefault="00B87EDF" w:rsidP="00B87EDF">
      <w:pPr>
        <w:ind w:firstLine="708"/>
        <w:jc w:val="both"/>
        <w:rPr>
          <w:sz w:val="28"/>
          <w:szCs w:val="28"/>
        </w:rPr>
      </w:pPr>
      <w:r>
        <w:rPr>
          <w:sz w:val="28"/>
          <w:szCs w:val="28"/>
        </w:rPr>
        <w:t xml:space="preserve">В отчетном году </w:t>
      </w:r>
      <w:r w:rsidRPr="00671A27">
        <w:rPr>
          <w:sz w:val="28"/>
          <w:szCs w:val="28"/>
        </w:rPr>
        <w:t>Советом Нижнекамского муниципального района проведено 1</w:t>
      </w:r>
      <w:r>
        <w:rPr>
          <w:sz w:val="28"/>
          <w:szCs w:val="28"/>
        </w:rPr>
        <w:t>7</w:t>
      </w:r>
      <w:r w:rsidRPr="00671A27">
        <w:rPr>
          <w:sz w:val="28"/>
          <w:szCs w:val="28"/>
        </w:rPr>
        <w:t xml:space="preserve"> сессий, на которых принято </w:t>
      </w:r>
      <w:r>
        <w:rPr>
          <w:sz w:val="28"/>
          <w:szCs w:val="28"/>
        </w:rPr>
        <w:t>81</w:t>
      </w:r>
      <w:r w:rsidRPr="00671A27">
        <w:rPr>
          <w:sz w:val="28"/>
          <w:szCs w:val="28"/>
        </w:rPr>
        <w:t xml:space="preserve"> решени</w:t>
      </w:r>
      <w:r>
        <w:rPr>
          <w:sz w:val="28"/>
          <w:szCs w:val="28"/>
        </w:rPr>
        <w:t>е</w:t>
      </w:r>
      <w:r w:rsidRPr="00671A27">
        <w:rPr>
          <w:sz w:val="28"/>
          <w:szCs w:val="28"/>
        </w:rPr>
        <w:t>. Все решения Совета оформлялись на русском и татарском языках. Решения, имеющие нормативное значение, опубликовывались в газете «Нижнекамская правда», размещались на портале правовой информации Республики Татарстан и официальном сайте Нижнекамского муниципального района.</w:t>
      </w:r>
    </w:p>
    <w:p w14:paraId="10A3AC9D" w14:textId="77777777" w:rsidR="00B87EDF" w:rsidRPr="00671A27" w:rsidRDefault="00B87EDF" w:rsidP="00B87EDF">
      <w:pPr>
        <w:ind w:firstLine="709"/>
        <w:jc w:val="both"/>
        <w:rPr>
          <w:color w:val="000000"/>
          <w:sz w:val="28"/>
          <w:szCs w:val="28"/>
        </w:rPr>
      </w:pPr>
      <w:r w:rsidRPr="00671A27">
        <w:rPr>
          <w:sz w:val="28"/>
          <w:szCs w:val="28"/>
        </w:rPr>
        <w:t xml:space="preserve">Одними из самых важных вопросов, рассматриваемых Советом Нижнекамского муниципального района, являются вопросы, связанные с главным финансовым документом района – бюджетом: утверждение бюджета, </w:t>
      </w:r>
      <w:proofErr w:type="gramStart"/>
      <w:r>
        <w:rPr>
          <w:sz w:val="28"/>
          <w:szCs w:val="28"/>
        </w:rPr>
        <w:t>внесение  изменений</w:t>
      </w:r>
      <w:proofErr w:type="gramEnd"/>
      <w:r>
        <w:rPr>
          <w:sz w:val="28"/>
          <w:szCs w:val="28"/>
        </w:rPr>
        <w:t xml:space="preserve"> в бюджет, </w:t>
      </w:r>
      <w:r w:rsidRPr="00671A27">
        <w:rPr>
          <w:sz w:val="28"/>
          <w:szCs w:val="28"/>
        </w:rPr>
        <w:t>а также отчет о</w:t>
      </w:r>
      <w:r>
        <w:rPr>
          <w:sz w:val="28"/>
          <w:szCs w:val="28"/>
        </w:rPr>
        <w:t>б</w:t>
      </w:r>
      <w:r w:rsidRPr="00671A27">
        <w:rPr>
          <w:sz w:val="28"/>
          <w:szCs w:val="28"/>
        </w:rPr>
        <w:t xml:space="preserve"> исполнении. </w:t>
      </w:r>
      <w:r w:rsidRPr="00671A27">
        <w:rPr>
          <w:color w:val="000000"/>
          <w:sz w:val="28"/>
          <w:szCs w:val="28"/>
        </w:rPr>
        <w:t>В соответствии с Уставом Нижнекамского муниципального района в апреле и ноябре 2023 года были проведены публичные слушания по проектам решений Совета «Об исполнении бюджета Нижнекамского муниципального района за 202</w:t>
      </w:r>
      <w:r>
        <w:rPr>
          <w:color w:val="000000"/>
          <w:sz w:val="28"/>
          <w:szCs w:val="28"/>
        </w:rPr>
        <w:t>2</w:t>
      </w:r>
      <w:r w:rsidRPr="00671A27">
        <w:rPr>
          <w:color w:val="000000"/>
          <w:sz w:val="28"/>
          <w:szCs w:val="28"/>
        </w:rPr>
        <w:t xml:space="preserve"> год» и «О проекте бюджета </w:t>
      </w:r>
      <w:r w:rsidRPr="00671A27">
        <w:rPr>
          <w:color w:val="000000"/>
          <w:sz w:val="28"/>
          <w:szCs w:val="28"/>
        </w:rPr>
        <w:lastRenderedPageBreak/>
        <w:t xml:space="preserve">Нижнекамского муниципального района на 2024 год и плановый период 2025 и 2026 годов».  Решение об отчете об исполнении бюджета района за 2022 год принято на сессии Совета в апреле </w:t>
      </w:r>
      <w:r>
        <w:rPr>
          <w:color w:val="000000"/>
          <w:sz w:val="28"/>
          <w:szCs w:val="28"/>
        </w:rPr>
        <w:t>2023</w:t>
      </w:r>
      <w:r w:rsidRPr="00671A27">
        <w:rPr>
          <w:color w:val="000000"/>
          <w:sz w:val="28"/>
          <w:szCs w:val="28"/>
        </w:rPr>
        <w:t xml:space="preserve"> года, решение о бюджете </w:t>
      </w:r>
      <w:r>
        <w:rPr>
          <w:color w:val="000000"/>
          <w:sz w:val="28"/>
          <w:szCs w:val="28"/>
        </w:rPr>
        <w:t xml:space="preserve">района </w:t>
      </w:r>
      <w:r w:rsidRPr="00671A27">
        <w:rPr>
          <w:color w:val="000000"/>
          <w:sz w:val="28"/>
          <w:szCs w:val="28"/>
        </w:rPr>
        <w:t xml:space="preserve">на 2024 год и плановый период 2025 и 2026 годов утверждено </w:t>
      </w:r>
      <w:r>
        <w:rPr>
          <w:color w:val="000000"/>
          <w:sz w:val="28"/>
          <w:szCs w:val="28"/>
        </w:rPr>
        <w:t>на сессии Совета 7</w:t>
      </w:r>
      <w:r w:rsidRPr="00671A27">
        <w:rPr>
          <w:color w:val="000000"/>
          <w:sz w:val="28"/>
          <w:szCs w:val="28"/>
        </w:rPr>
        <w:t xml:space="preserve"> декабр</w:t>
      </w:r>
      <w:r>
        <w:rPr>
          <w:color w:val="000000"/>
          <w:sz w:val="28"/>
          <w:szCs w:val="28"/>
        </w:rPr>
        <w:t>я 2023 года</w:t>
      </w:r>
      <w:r w:rsidRPr="00671A27">
        <w:rPr>
          <w:color w:val="000000"/>
          <w:sz w:val="28"/>
          <w:szCs w:val="28"/>
        </w:rPr>
        <w:t>.</w:t>
      </w:r>
      <w:r>
        <w:rPr>
          <w:color w:val="000000"/>
          <w:sz w:val="28"/>
          <w:szCs w:val="28"/>
        </w:rPr>
        <w:t xml:space="preserve"> </w:t>
      </w:r>
    </w:p>
    <w:p w14:paraId="7221B203" w14:textId="77777777" w:rsidR="00B87EDF" w:rsidRDefault="00B87EDF" w:rsidP="00B87EDF">
      <w:pPr>
        <w:tabs>
          <w:tab w:val="left" w:pos="0"/>
        </w:tabs>
        <w:jc w:val="both"/>
        <w:rPr>
          <w:color w:val="000000"/>
          <w:sz w:val="28"/>
          <w:szCs w:val="28"/>
        </w:rPr>
      </w:pPr>
      <w:r>
        <w:rPr>
          <w:sz w:val="28"/>
          <w:szCs w:val="28"/>
        </w:rPr>
        <w:tab/>
      </w:r>
      <w:r w:rsidRPr="00671A27">
        <w:rPr>
          <w:sz w:val="28"/>
          <w:szCs w:val="28"/>
        </w:rPr>
        <w:t xml:space="preserve">На протяжении </w:t>
      </w:r>
      <w:r>
        <w:rPr>
          <w:sz w:val="28"/>
          <w:szCs w:val="28"/>
        </w:rPr>
        <w:t xml:space="preserve">отчетного </w:t>
      </w:r>
      <w:r w:rsidRPr="00671A27">
        <w:rPr>
          <w:sz w:val="28"/>
          <w:szCs w:val="28"/>
        </w:rPr>
        <w:t>года депутаты занимались нормотворческой деятельностью, приводили нормативные правовые акты Нижнекамского муниципального района в соответствие с действующим законодательством.</w:t>
      </w:r>
      <w:r>
        <w:rPr>
          <w:sz w:val="28"/>
          <w:szCs w:val="28"/>
        </w:rPr>
        <w:t xml:space="preserve"> </w:t>
      </w:r>
      <w:r>
        <w:rPr>
          <w:sz w:val="28"/>
          <w:szCs w:val="28"/>
        </w:rPr>
        <w:tab/>
        <w:t xml:space="preserve">Так, </w:t>
      </w:r>
      <w:r>
        <w:rPr>
          <w:color w:val="000000"/>
          <w:sz w:val="28"/>
          <w:szCs w:val="28"/>
        </w:rPr>
        <w:t xml:space="preserve">29 мая 2023 года принято решение о внесении изменений и дополнений в Устав Нижнекамского муниципального района, публичные слушания по внесению изменений состоялись 2 мая. </w:t>
      </w:r>
    </w:p>
    <w:p w14:paraId="11B71906" w14:textId="77777777" w:rsidR="00B87EDF" w:rsidRDefault="00B87EDF" w:rsidP="00B87EDF">
      <w:pPr>
        <w:tabs>
          <w:tab w:val="left" w:pos="0"/>
        </w:tabs>
        <w:jc w:val="both"/>
        <w:rPr>
          <w:color w:val="000000"/>
          <w:sz w:val="28"/>
          <w:szCs w:val="28"/>
        </w:rPr>
      </w:pPr>
      <w:r>
        <w:rPr>
          <w:color w:val="000000"/>
          <w:sz w:val="28"/>
          <w:szCs w:val="28"/>
        </w:rPr>
        <w:tab/>
        <w:t xml:space="preserve">Внесены изменения в местные нормативы градостроительного проектирования, Схему территориального планирования Нижнекамского муниципального района, правила землепользования и застройки </w:t>
      </w:r>
      <w:r w:rsidRPr="00367F82">
        <w:rPr>
          <w:sz w:val="28"/>
          <w:szCs w:val="28"/>
        </w:rPr>
        <w:t>Афанасовско</w:t>
      </w:r>
      <w:r>
        <w:rPr>
          <w:sz w:val="28"/>
          <w:szCs w:val="28"/>
        </w:rPr>
        <w:t>го,</w:t>
      </w:r>
      <w:r w:rsidRPr="00593190">
        <w:rPr>
          <w:sz w:val="28"/>
          <w:szCs w:val="28"/>
        </w:rPr>
        <w:t xml:space="preserve"> </w:t>
      </w:r>
      <w:proofErr w:type="spellStart"/>
      <w:r w:rsidRPr="00367F82">
        <w:rPr>
          <w:sz w:val="28"/>
          <w:szCs w:val="28"/>
        </w:rPr>
        <w:t>Елантовско</w:t>
      </w:r>
      <w:r>
        <w:rPr>
          <w:sz w:val="28"/>
          <w:szCs w:val="28"/>
        </w:rPr>
        <w:t>го</w:t>
      </w:r>
      <w:proofErr w:type="spellEnd"/>
      <w:r>
        <w:rPr>
          <w:sz w:val="28"/>
          <w:szCs w:val="28"/>
        </w:rPr>
        <w:t>,</w:t>
      </w:r>
      <w:r w:rsidRPr="00367F82">
        <w:rPr>
          <w:sz w:val="28"/>
          <w:szCs w:val="28"/>
        </w:rPr>
        <w:t xml:space="preserve"> </w:t>
      </w:r>
      <w:proofErr w:type="spellStart"/>
      <w:r>
        <w:rPr>
          <w:sz w:val="28"/>
          <w:szCs w:val="28"/>
        </w:rPr>
        <w:t>Каенлинского</w:t>
      </w:r>
      <w:proofErr w:type="spellEnd"/>
      <w:r>
        <w:rPr>
          <w:sz w:val="28"/>
          <w:szCs w:val="28"/>
        </w:rPr>
        <w:t xml:space="preserve">, </w:t>
      </w:r>
      <w:proofErr w:type="spellStart"/>
      <w:r w:rsidRPr="00367F82">
        <w:rPr>
          <w:sz w:val="28"/>
          <w:szCs w:val="28"/>
        </w:rPr>
        <w:t>Кармалинско</w:t>
      </w:r>
      <w:r>
        <w:rPr>
          <w:sz w:val="28"/>
          <w:szCs w:val="28"/>
        </w:rPr>
        <w:t>го</w:t>
      </w:r>
      <w:proofErr w:type="spellEnd"/>
      <w:r>
        <w:rPr>
          <w:sz w:val="28"/>
          <w:szCs w:val="28"/>
        </w:rPr>
        <w:t xml:space="preserve">, </w:t>
      </w:r>
      <w:proofErr w:type="spellStart"/>
      <w:r>
        <w:rPr>
          <w:sz w:val="28"/>
          <w:szCs w:val="28"/>
        </w:rPr>
        <w:t>М</w:t>
      </w:r>
      <w:r w:rsidRPr="00367F82">
        <w:rPr>
          <w:sz w:val="28"/>
          <w:szCs w:val="28"/>
        </w:rPr>
        <w:t>акаровско</w:t>
      </w:r>
      <w:r>
        <w:rPr>
          <w:sz w:val="28"/>
          <w:szCs w:val="28"/>
        </w:rPr>
        <w:t>го</w:t>
      </w:r>
      <w:proofErr w:type="spellEnd"/>
      <w:r>
        <w:rPr>
          <w:sz w:val="28"/>
          <w:szCs w:val="28"/>
        </w:rPr>
        <w:t xml:space="preserve">, </w:t>
      </w:r>
      <w:proofErr w:type="spellStart"/>
      <w:r w:rsidRPr="00367F82">
        <w:rPr>
          <w:sz w:val="28"/>
          <w:szCs w:val="28"/>
        </w:rPr>
        <w:t>Нижнеуратьминско</w:t>
      </w:r>
      <w:r>
        <w:rPr>
          <w:sz w:val="28"/>
          <w:szCs w:val="28"/>
        </w:rPr>
        <w:t>го</w:t>
      </w:r>
      <w:proofErr w:type="spellEnd"/>
      <w:r>
        <w:rPr>
          <w:sz w:val="28"/>
          <w:szCs w:val="28"/>
        </w:rPr>
        <w:t>,</w:t>
      </w:r>
      <w:r w:rsidRPr="00367F82">
        <w:rPr>
          <w:sz w:val="28"/>
          <w:szCs w:val="28"/>
        </w:rPr>
        <w:t xml:space="preserve"> </w:t>
      </w:r>
      <w:proofErr w:type="spellStart"/>
      <w:r w:rsidRPr="00367F82">
        <w:rPr>
          <w:sz w:val="28"/>
          <w:szCs w:val="28"/>
        </w:rPr>
        <w:t>Простинско</w:t>
      </w:r>
      <w:r>
        <w:rPr>
          <w:sz w:val="28"/>
          <w:szCs w:val="28"/>
        </w:rPr>
        <w:t>го</w:t>
      </w:r>
      <w:proofErr w:type="spellEnd"/>
      <w:r>
        <w:rPr>
          <w:sz w:val="28"/>
          <w:szCs w:val="28"/>
        </w:rPr>
        <w:t xml:space="preserve">, </w:t>
      </w:r>
      <w:proofErr w:type="spellStart"/>
      <w:r w:rsidRPr="00367F82">
        <w:rPr>
          <w:sz w:val="28"/>
          <w:szCs w:val="28"/>
        </w:rPr>
        <w:t>Сухаревско</w:t>
      </w:r>
      <w:r>
        <w:rPr>
          <w:sz w:val="28"/>
          <w:szCs w:val="28"/>
        </w:rPr>
        <w:t>го</w:t>
      </w:r>
      <w:proofErr w:type="spellEnd"/>
      <w:r>
        <w:rPr>
          <w:sz w:val="28"/>
          <w:szCs w:val="28"/>
        </w:rPr>
        <w:t xml:space="preserve">, </w:t>
      </w:r>
      <w:proofErr w:type="spellStart"/>
      <w:r w:rsidRPr="00367F82">
        <w:rPr>
          <w:sz w:val="28"/>
          <w:szCs w:val="28"/>
        </w:rPr>
        <w:t>Красноключинско</w:t>
      </w:r>
      <w:r>
        <w:rPr>
          <w:sz w:val="28"/>
          <w:szCs w:val="28"/>
        </w:rPr>
        <w:t>го</w:t>
      </w:r>
      <w:proofErr w:type="spellEnd"/>
      <w:r>
        <w:rPr>
          <w:sz w:val="28"/>
          <w:szCs w:val="28"/>
        </w:rPr>
        <w:t xml:space="preserve">, </w:t>
      </w:r>
      <w:proofErr w:type="spellStart"/>
      <w:r w:rsidRPr="00367F82">
        <w:rPr>
          <w:sz w:val="28"/>
          <w:szCs w:val="28"/>
        </w:rPr>
        <w:t>Старошешминско</w:t>
      </w:r>
      <w:r>
        <w:rPr>
          <w:sz w:val="28"/>
          <w:szCs w:val="28"/>
        </w:rPr>
        <w:t>го</w:t>
      </w:r>
      <w:proofErr w:type="spellEnd"/>
      <w:r>
        <w:rPr>
          <w:sz w:val="28"/>
          <w:szCs w:val="28"/>
        </w:rPr>
        <w:t xml:space="preserve">, </w:t>
      </w:r>
      <w:r w:rsidRPr="00367F82">
        <w:rPr>
          <w:sz w:val="28"/>
          <w:szCs w:val="28"/>
        </w:rPr>
        <w:t>Сосновско</w:t>
      </w:r>
      <w:r>
        <w:rPr>
          <w:sz w:val="28"/>
          <w:szCs w:val="28"/>
        </w:rPr>
        <w:t xml:space="preserve">го сельских поселений. Внесены поправки в порядок проведения </w:t>
      </w:r>
      <w:r w:rsidRPr="004C0560">
        <w:rPr>
          <w:color w:val="000000"/>
          <w:sz w:val="28"/>
          <w:szCs w:val="28"/>
        </w:rPr>
        <w:t>конкурса на замещение должности Руководителя Исполнительного комитета Нижнекамского муниципального район</w:t>
      </w:r>
      <w:r>
        <w:rPr>
          <w:color w:val="000000"/>
          <w:sz w:val="28"/>
          <w:szCs w:val="28"/>
        </w:rPr>
        <w:t>а</w:t>
      </w:r>
      <w:r w:rsidRPr="004C0560">
        <w:rPr>
          <w:color w:val="000000"/>
          <w:sz w:val="28"/>
          <w:szCs w:val="28"/>
        </w:rPr>
        <w:t>.</w:t>
      </w:r>
      <w:r>
        <w:rPr>
          <w:color w:val="000000"/>
          <w:sz w:val="28"/>
          <w:szCs w:val="28"/>
        </w:rPr>
        <w:t xml:space="preserve"> </w:t>
      </w:r>
    </w:p>
    <w:p w14:paraId="3847BF71" w14:textId="77777777" w:rsidR="00B87EDF" w:rsidRPr="0098558D" w:rsidRDefault="00B87EDF" w:rsidP="00B87EDF">
      <w:pPr>
        <w:tabs>
          <w:tab w:val="left" w:pos="0"/>
        </w:tabs>
        <w:jc w:val="both"/>
        <w:rPr>
          <w:sz w:val="28"/>
          <w:szCs w:val="28"/>
        </w:rPr>
      </w:pPr>
      <w:r>
        <w:rPr>
          <w:sz w:val="27"/>
          <w:szCs w:val="27"/>
        </w:rPr>
        <w:tab/>
      </w:r>
      <w:r w:rsidRPr="00C52707">
        <w:rPr>
          <w:sz w:val="28"/>
          <w:szCs w:val="28"/>
        </w:rPr>
        <w:t xml:space="preserve">В течение отчетного года депутатами внесены изменения в </w:t>
      </w:r>
      <w:r>
        <w:rPr>
          <w:sz w:val="28"/>
          <w:szCs w:val="28"/>
        </w:rPr>
        <w:t xml:space="preserve">Стратегию социально-экономического развития района до 2030 года, в </w:t>
      </w:r>
      <w:r w:rsidRPr="00C52707">
        <w:rPr>
          <w:sz w:val="28"/>
          <w:szCs w:val="28"/>
        </w:rPr>
        <w:t xml:space="preserve">Положение об осуществлении муниципального контроля на автомобильном транспорте, городском наземном электрическом транспорте, </w:t>
      </w:r>
      <w:r>
        <w:rPr>
          <w:sz w:val="28"/>
          <w:szCs w:val="28"/>
        </w:rPr>
        <w:t xml:space="preserve">положение об осуществлении муниципального контроля в сфере благоустройства, положение об осуществлении муниципального земельного контроля. </w:t>
      </w:r>
      <w:r w:rsidRPr="0098558D">
        <w:rPr>
          <w:sz w:val="28"/>
          <w:szCs w:val="28"/>
        </w:rPr>
        <w:t>В целях осуществления антикоррупционного контроля Советом района внесены изменения в Положение о муниципальной службе</w:t>
      </w:r>
      <w:r>
        <w:rPr>
          <w:sz w:val="28"/>
          <w:szCs w:val="28"/>
        </w:rPr>
        <w:t>.</w:t>
      </w:r>
    </w:p>
    <w:p w14:paraId="338817BC" w14:textId="77777777" w:rsidR="00B87EDF" w:rsidRDefault="00B87EDF" w:rsidP="00B87EDF">
      <w:pPr>
        <w:tabs>
          <w:tab w:val="left" w:pos="0"/>
        </w:tabs>
        <w:jc w:val="both"/>
        <w:rPr>
          <w:bCs/>
          <w:sz w:val="28"/>
          <w:szCs w:val="28"/>
        </w:rPr>
      </w:pPr>
      <w:r>
        <w:rPr>
          <w:sz w:val="28"/>
          <w:szCs w:val="28"/>
        </w:rPr>
        <w:tab/>
        <w:t>В</w:t>
      </w:r>
      <w:r w:rsidRPr="00C52707">
        <w:rPr>
          <w:sz w:val="28"/>
          <w:szCs w:val="28"/>
        </w:rPr>
        <w:t xml:space="preserve"> новой редакции принят</w:t>
      </w:r>
      <w:r>
        <w:rPr>
          <w:sz w:val="28"/>
          <w:szCs w:val="28"/>
        </w:rPr>
        <w:t>ы</w:t>
      </w:r>
      <w:r w:rsidRPr="00C52707">
        <w:rPr>
          <w:sz w:val="28"/>
          <w:szCs w:val="28"/>
        </w:rPr>
        <w:t xml:space="preserve"> Положени</w:t>
      </w:r>
      <w:r>
        <w:rPr>
          <w:sz w:val="28"/>
          <w:szCs w:val="28"/>
        </w:rPr>
        <w:t>я</w:t>
      </w:r>
      <w:r w:rsidRPr="00C52707">
        <w:rPr>
          <w:sz w:val="28"/>
          <w:szCs w:val="28"/>
        </w:rPr>
        <w:t xml:space="preserve"> об общественном совете и молодежном совете</w:t>
      </w:r>
      <w:r w:rsidRPr="0098558D">
        <w:rPr>
          <w:sz w:val="28"/>
          <w:szCs w:val="28"/>
        </w:rPr>
        <w:t xml:space="preserve"> </w:t>
      </w:r>
      <w:r w:rsidRPr="00C52707">
        <w:rPr>
          <w:sz w:val="28"/>
          <w:szCs w:val="28"/>
        </w:rPr>
        <w:t xml:space="preserve">Нижнекамского муниципального района, </w:t>
      </w:r>
      <w:r>
        <w:rPr>
          <w:sz w:val="28"/>
          <w:szCs w:val="28"/>
        </w:rPr>
        <w:t xml:space="preserve">внесены изменения в </w:t>
      </w:r>
      <w:r>
        <w:rPr>
          <w:bCs/>
          <w:sz w:val="28"/>
          <w:szCs w:val="28"/>
        </w:rPr>
        <w:t xml:space="preserve">составы комиссий </w:t>
      </w:r>
      <w:r w:rsidRPr="00367F82">
        <w:rPr>
          <w:bCs/>
          <w:sz w:val="28"/>
          <w:szCs w:val="28"/>
        </w:rPr>
        <w:t>по соблюдению требований к служебному (должностному) поведению и урегулированию конфликта интересов</w:t>
      </w:r>
      <w:r>
        <w:rPr>
          <w:bCs/>
          <w:sz w:val="28"/>
          <w:szCs w:val="28"/>
        </w:rPr>
        <w:t xml:space="preserve">, </w:t>
      </w:r>
      <w:r w:rsidRPr="00367F82">
        <w:rPr>
          <w:bCs/>
          <w:sz w:val="28"/>
          <w:szCs w:val="28"/>
        </w:rPr>
        <w:t xml:space="preserve">Единой конкурсной комиссии </w:t>
      </w:r>
      <w:r>
        <w:rPr>
          <w:bCs/>
          <w:sz w:val="28"/>
          <w:szCs w:val="28"/>
        </w:rPr>
        <w:t>и</w:t>
      </w:r>
      <w:r w:rsidRPr="00367F82">
        <w:rPr>
          <w:bCs/>
          <w:sz w:val="28"/>
          <w:szCs w:val="28"/>
        </w:rPr>
        <w:t xml:space="preserve"> Единой аттестационной комиссии Нижнекамского муниципального района.</w:t>
      </w:r>
    </w:p>
    <w:p w14:paraId="07035E4B" w14:textId="77777777" w:rsidR="00B87EDF" w:rsidRPr="00612E12" w:rsidRDefault="00B87EDF" w:rsidP="00B87EDF">
      <w:pPr>
        <w:pStyle w:val="ConsPlusTitle"/>
        <w:widowControl/>
        <w:tabs>
          <w:tab w:val="left" w:pos="0"/>
        </w:tabs>
        <w:jc w:val="both"/>
        <w:rPr>
          <w:b w:val="0"/>
          <w:bCs w:val="0"/>
          <w:sz w:val="28"/>
          <w:szCs w:val="28"/>
        </w:rPr>
      </w:pPr>
      <w:r>
        <w:rPr>
          <w:sz w:val="27"/>
          <w:szCs w:val="27"/>
        </w:rPr>
        <w:tab/>
      </w:r>
      <w:r w:rsidRPr="00612E12">
        <w:rPr>
          <w:b w:val="0"/>
          <w:bCs w:val="0"/>
          <w:sz w:val="28"/>
          <w:szCs w:val="28"/>
        </w:rPr>
        <w:t>Также на сессиях приняты решения</w:t>
      </w:r>
      <w:r>
        <w:rPr>
          <w:b w:val="0"/>
          <w:bCs w:val="0"/>
          <w:sz w:val="28"/>
          <w:szCs w:val="28"/>
        </w:rPr>
        <w:t xml:space="preserve"> о</w:t>
      </w:r>
      <w:r w:rsidRPr="00612E12">
        <w:rPr>
          <w:b w:val="0"/>
          <w:bCs w:val="0"/>
          <w:sz w:val="28"/>
          <w:szCs w:val="28"/>
        </w:rPr>
        <w:t xml:space="preserve">б утверждении соглашений о передаче муниципальному образованию «Нижнекамский муниципальный район» части полномочий </w:t>
      </w:r>
      <w:r>
        <w:rPr>
          <w:b w:val="0"/>
          <w:bCs w:val="0"/>
          <w:sz w:val="28"/>
          <w:szCs w:val="28"/>
        </w:rPr>
        <w:t xml:space="preserve">сельских </w:t>
      </w:r>
      <w:r w:rsidRPr="00612E12">
        <w:rPr>
          <w:b w:val="0"/>
          <w:bCs w:val="0"/>
          <w:sz w:val="28"/>
          <w:szCs w:val="28"/>
        </w:rPr>
        <w:t xml:space="preserve">поселений Нижнекамского муниципального района </w:t>
      </w:r>
      <w:r>
        <w:rPr>
          <w:b w:val="0"/>
          <w:bCs w:val="0"/>
          <w:sz w:val="28"/>
          <w:szCs w:val="28"/>
        </w:rPr>
        <w:t xml:space="preserve">и </w:t>
      </w:r>
      <w:r w:rsidRPr="00612E12">
        <w:rPr>
          <w:b w:val="0"/>
          <w:bCs w:val="0"/>
          <w:sz w:val="28"/>
          <w:szCs w:val="28"/>
        </w:rPr>
        <w:t>города Нижнекамска по решению вопросов местного значения.</w:t>
      </w:r>
    </w:p>
    <w:p w14:paraId="2745124E" w14:textId="77777777" w:rsidR="00B87EDF" w:rsidRDefault="00B87EDF" w:rsidP="00B87EDF">
      <w:pPr>
        <w:tabs>
          <w:tab w:val="left" w:pos="0"/>
          <w:tab w:val="left" w:pos="360"/>
        </w:tabs>
        <w:jc w:val="both"/>
        <w:rPr>
          <w:bCs/>
          <w:sz w:val="28"/>
          <w:szCs w:val="28"/>
        </w:rPr>
      </w:pPr>
      <w:r>
        <w:rPr>
          <w:sz w:val="28"/>
          <w:szCs w:val="28"/>
        </w:rPr>
        <w:tab/>
      </w:r>
      <w:r>
        <w:rPr>
          <w:sz w:val="28"/>
          <w:szCs w:val="28"/>
        </w:rPr>
        <w:tab/>
        <w:t>В целях осуществления контроля муниципального имущества в течение отчетного года у</w:t>
      </w:r>
      <w:r w:rsidRPr="00367F82">
        <w:rPr>
          <w:bCs/>
          <w:sz w:val="28"/>
          <w:szCs w:val="28"/>
        </w:rPr>
        <w:t>твержден отчет за 2022 год о выполнении прогнозного плана (программы) приватизации муниципального имущества Нижнекамского муниципального района на 2022-2024 годы</w:t>
      </w:r>
      <w:r>
        <w:rPr>
          <w:bCs/>
          <w:sz w:val="28"/>
          <w:szCs w:val="28"/>
        </w:rPr>
        <w:t xml:space="preserve">, </w:t>
      </w:r>
      <w:r>
        <w:rPr>
          <w:sz w:val="28"/>
          <w:szCs w:val="28"/>
        </w:rPr>
        <w:t xml:space="preserve">вносились изменения в решения Совета, касающиеся Перечня имущества Нижнекамского муниципального района, прогнозный план приватизации. </w:t>
      </w:r>
    </w:p>
    <w:p w14:paraId="1FDBF083" w14:textId="77777777" w:rsidR="00B87EDF" w:rsidRPr="00612E12" w:rsidRDefault="00B87EDF" w:rsidP="00B87EDF">
      <w:pPr>
        <w:ind w:firstLine="708"/>
        <w:jc w:val="both"/>
        <w:rPr>
          <w:sz w:val="28"/>
          <w:szCs w:val="28"/>
        </w:rPr>
      </w:pPr>
      <w:r w:rsidRPr="00612E12">
        <w:rPr>
          <w:sz w:val="28"/>
          <w:szCs w:val="28"/>
        </w:rPr>
        <w:t>В порядке контрольной работы на сесси</w:t>
      </w:r>
      <w:r>
        <w:rPr>
          <w:sz w:val="28"/>
          <w:szCs w:val="28"/>
        </w:rPr>
        <w:t xml:space="preserve">ях Совета </w:t>
      </w:r>
      <w:r w:rsidRPr="00612E12">
        <w:rPr>
          <w:sz w:val="28"/>
          <w:szCs w:val="28"/>
        </w:rPr>
        <w:t xml:space="preserve">был заслушан отчет председателя контрольно-счетной палаты Нижнекамского муниципального района о деятельности контрольно-счетной палаты </w:t>
      </w:r>
      <w:r>
        <w:rPr>
          <w:sz w:val="28"/>
          <w:szCs w:val="28"/>
        </w:rPr>
        <w:t xml:space="preserve">в 2022 году отчет </w:t>
      </w:r>
      <w:r w:rsidRPr="00612E12">
        <w:rPr>
          <w:sz w:val="28"/>
          <w:szCs w:val="28"/>
        </w:rPr>
        <w:t xml:space="preserve">и начальника отдела по противодействию коррупции о работе по противодействию коррупции, проводимой в Нижнекамском муниципальном районе в 2022 году. </w:t>
      </w:r>
      <w:r>
        <w:rPr>
          <w:sz w:val="28"/>
          <w:szCs w:val="28"/>
        </w:rPr>
        <w:t xml:space="preserve">В апреле депутаты </w:t>
      </w:r>
      <w:r w:rsidRPr="00612E12">
        <w:rPr>
          <w:sz w:val="28"/>
          <w:szCs w:val="28"/>
        </w:rPr>
        <w:t>заслуша</w:t>
      </w:r>
      <w:r>
        <w:rPr>
          <w:sz w:val="28"/>
          <w:szCs w:val="28"/>
        </w:rPr>
        <w:t>ли</w:t>
      </w:r>
      <w:r w:rsidRPr="00612E12">
        <w:rPr>
          <w:sz w:val="28"/>
          <w:szCs w:val="28"/>
        </w:rPr>
        <w:t xml:space="preserve"> информаци</w:t>
      </w:r>
      <w:r>
        <w:rPr>
          <w:sz w:val="28"/>
          <w:szCs w:val="28"/>
        </w:rPr>
        <w:t>ю</w:t>
      </w:r>
      <w:r w:rsidRPr="00612E12">
        <w:rPr>
          <w:sz w:val="28"/>
          <w:szCs w:val="28"/>
        </w:rPr>
        <w:t xml:space="preserve"> общественного помощника Уполномоченного по правам человека в Республике Татарстан по Нижнекамскому муниципальному району </w:t>
      </w:r>
      <w:proofErr w:type="spellStart"/>
      <w:r w:rsidRPr="00612E12">
        <w:rPr>
          <w:sz w:val="28"/>
          <w:szCs w:val="28"/>
        </w:rPr>
        <w:t>Ульдановой</w:t>
      </w:r>
      <w:proofErr w:type="spellEnd"/>
      <w:r w:rsidRPr="00612E12">
        <w:rPr>
          <w:sz w:val="28"/>
          <w:szCs w:val="28"/>
        </w:rPr>
        <w:t xml:space="preserve"> Ч.А</w:t>
      </w:r>
      <w:r>
        <w:rPr>
          <w:sz w:val="28"/>
          <w:szCs w:val="28"/>
        </w:rPr>
        <w:t>.</w:t>
      </w:r>
      <w:r w:rsidRPr="00612E12">
        <w:rPr>
          <w:sz w:val="28"/>
          <w:szCs w:val="28"/>
        </w:rPr>
        <w:t xml:space="preserve"> </w:t>
      </w:r>
      <w:r w:rsidRPr="00612E12">
        <w:rPr>
          <w:sz w:val="28"/>
          <w:szCs w:val="28"/>
        </w:rPr>
        <w:lastRenderedPageBreak/>
        <w:t>о соблюдении прав и свобод человека и гражданина в Республике Татарстан и в Нижнекамском муниципальном районе в 2022 году.</w:t>
      </w:r>
    </w:p>
    <w:p w14:paraId="53A69194" w14:textId="77777777" w:rsidR="00B87EDF" w:rsidRDefault="00B87EDF" w:rsidP="00B87EDF">
      <w:pPr>
        <w:pStyle w:val="ConsPlusTitle"/>
        <w:widowControl/>
        <w:tabs>
          <w:tab w:val="left" w:pos="0"/>
        </w:tabs>
        <w:jc w:val="both"/>
        <w:rPr>
          <w:b w:val="0"/>
          <w:sz w:val="28"/>
          <w:szCs w:val="28"/>
        </w:rPr>
      </w:pPr>
      <w:r>
        <w:rPr>
          <w:b w:val="0"/>
          <w:sz w:val="28"/>
          <w:szCs w:val="28"/>
        </w:rPr>
        <w:tab/>
        <w:t>К 57-ой годовщине со дня присвоения Нижнекамску статуса города депутатами Совета Нижнекамского муниципального района принято решение о награждении медалью «За заслуги перед Нижнекамским муниципальным районом Республики Татарстан» Китанова Г.Л. - Почетного гражданина города Нижнекамска, председателя совета ветеранов Нижнекамского муниципального района.</w:t>
      </w:r>
    </w:p>
    <w:p w14:paraId="006EA7F7" w14:textId="77777777" w:rsidR="00B87EDF" w:rsidRDefault="00B87EDF" w:rsidP="00B87EDF">
      <w:pPr>
        <w:ind w:firstLine="709"/>
        <w:jc w:val="both"/>
        <w:rPr>
          <w:sz w:val="28"/>
          <w:szCs w:val="28"/>
        </w:rPr>
      </w:pPr>
      <w:r w:rsidRPr="0090195B">
        <w:rPr>
          <w:sz w:val="28"/>
          <w:szCs w:val="28"/>
        </w:rPr>
        <w:t xml:space="preserve">В феврале 2023 года была проведена отчетная сессия Совета по итогам работы Совета и исполнительного комитета Нижнекамского муниципального района в 2022 году и задачах на 2023 год. В работе сессии приняли участие заместитель Премьер-министра Республики Татарстан – министр экономики Республики Татарстан </w:t>
      </w:r>
      <w:proofErr w:type="spellStart"/>
      <w:r w:rsidRPr="0090195B">
        <w:rPr>
          <w:sz w:val="28"/>
          <w:szCs w:val="28"/>
        </w:rPr>
        <w:t>Шагиахметов</w:t>
      </w:r>
      <w:proofErr w:type="spellEnd"/>
      <w:r w:rsidRPr="0090195B">
        <w:rPr>
          <w:sz w:val="28"/>
          <w:szCs w:val="28"/>
        </w:rPr>
        <w:t xml:space="preserve"> </w:t>
      </w:r>
      <w:proofErr w:type="spellStart"/>
      <w:r w:rsidRPr="0090195B">
        <w:rPr>
          <w:sz w:val="28"/>
          <w:szCs w:val="28"/>
        </w:rPr>
        <w:t>Мидхат</w:t>
      </w:r>
      <w:proofErr w:type="spellEnd"/>
      <w:r w:rsidRPr="0090195B">
        <w:rPr>
          <w:sz w:val="28"/>
          <w:szCs w:val="28"/>
        </w:rPr>
        <w:t xml:space="preserve"> </w:t>
      </w:r>
      <w:proofErr w:type="spellStart"/>
      <w:r w:rsidRPr="0090195B">
        <w:rPr>
          <w:sz w:val="28"/>
          <w:szCs w:val="28"/>
        </w:rPr>
        <w:t>Рафкатович</w:t>
      </w:r>
      <w:proofErr w:type="spellEnd"/>
      <w:r>
        <w:rPr>
          <w:sz w:val="28"/>
          <w:szCs w:val="28"/>
        </w:rPr>
        <w:t xml:space="preserve">, </w:t>
      </w:r>
      <w:r w:rsidRPr="0090195B">
        <w:rPr>
          <w:sz w:val="28"/>
          <w:szCs w:val="28"/>
        </w:rPr>
        <w:t xml:space="preserve">депутаты Государственного Совета Республики Татарстан </w:t>
      </w:r>
      <w:proofErr w:type="spellStart"/>
      <w:r w:rsidRPr="0090195B">
        <w:rPr>
          <w:sz w:val="28"/>
          <w:szCs w:val="28"/>
        </w:rPr>
        <w:t>Гиззатуллин</w:t>
      </w:r>
      <w:proofErr w:type="spellEnd"/>
      <w:r w:rsidRPr="0090195B">
        <w:rPr>
          <w:sz w:val="28"/>
          <w:szCs w:val="28"/>
        </w:rPr>
        <w:t xml:space="preserve"> Руслан </w:t>
      </w:r>
      <w:proofErr w:type="spellStart"/>
      <w:r w:rsidRPr="0090195B">
        <w:rPr>
          <w:sz w:val="28"/>
          <w:szCs w:val="28"/>
        </w:rPr>
        <w:t>Загитович</w:t>
      </w:r>
      <w:proofErr w:type="spellEnd"/>
      <w:r w:rsidRPr="0090195B">
        <w:rPr>
          <w:sz w:val="28"/>
          <w:szCs w:val="28"/>
        </w:rPr>
        <w:t xml:space="preserve">, Сибгатуллин Ренат </w:t>
      </w:r>
      <w:proofErr w:type="spellStart"/>
      <w:r w:rsidRPr="0090195B">
        <w:rPr>
          <w:sz w:val="28"/>
          <w:szCs w:val="28"/>
        </w:rPr>
        <w:t>Раихатович</w:t>
      </w:r>
      <w:proofErr w:type="spellEnd"/>
      <w:r w:rsidRPr="0090195B">
        <w:rPr>
          <w:sz w:val="28"/>
          <w:szCs w:val="28"/>
        </w:rPr>
        <w:t xml:space="preserve">, Ягудин Альберт </w:t>
      </w:r>
      <w:proofErr w:type="spellStart"/>
      <w:r w:rsidRPr="0090195B">
        <w:rPr>
          <w:sz w:val="28"/>
          <w:szCs w:val="28"/>
        </w:rPr>
        <w:t>Ахметвагизович</w:t>
      </w:r>
      <w:proofErr w:type="spellEnd"/>
      <w:r>
        <w:rPr>
          <w:sz w:val="28"/>
          <w:szCs w:val="28"/>
        </w:rPr>
        <w:t xml:space="preserve">, </w:t>
      </w:r>
      <w:r w:rsidRPr="0090195B">
        <w:rPr>
          <w:sz w:val="28"/>
          <w:szCs w:val="28"/>
        </w:rPr>
        <w:t>заместитель исполнительного секретаря Ассоциации «Совет муниципальных образований Республики Татарстан» Семенычев Аркадий Борисович</w:t>
      </w:r>
      <w:r>
        <w:rPr>
          <w:sz w:val="28"/>
          <w:szCs w:val="28"/>
        </w:rPr>
        <w:t>.</w:t>
      </w:r>
    </w:p>
    <w:p w14:paraId="005D4734" w14:textId="77777777" w:rsidR="00B87EDF" w:rsidRPr="00D8798B" w:rsidRDefault="00B87EDF" w:rsidP="00B87EDF">
      <w:pPr>
        <w:ind w:firstLine="708"/>
        <w:jc w:val="both"/>
        <w:rPr>
          <w:sz w:val="27"/>
          <w:szCs w:val="27"/>
        </w:rPr>
      </w:pPr>
      <w:r w:rsidRPr="008A725A">
        <w:rPr>
          <w:sz w:val="28"/>
          <w:szCs w:val="28"/>
        </w:rPr>
        <w:t>В феврале 202</w:t>
      </w:r>
      <w:r>
        <w:rPr>
          <w:sz w:val="28"/>
          <w:szCs w:val="28"/>
        </w:rPr>
        <w:t>3</w:t>
      </w:r>
      <w:r w:rsidRPr="008A725A">
        <w:rPr>
          <w:sz w:val="28"/>
          <w:szCs w:val="28"/>
        </w:rPr>
        <w:t xml:space="preserve"> года депутаты Совета Нижнекамского муниципального района приняли участие в Парламентском уроке «</w:t>
      </w:r>
      <w:r>
        <w:rPr>
          <w:sz w:val="28"/>
          <w:szCs w:val="28"/>
        </w:rPr>
        <w:t>Мы</w:t>
      </w:r>
      <w:r w:rsidRPr="008A725A">
        <w:rPr>
          <w:sz w:val="28"/>
          <w:szCs w:val="28"/>
        </w:rPr>
        <w:t xml:space="preserve"> – граждан</w:t>
      </w:r>
      <w:r>
        <w:rPr>
          <w:sz w:val="28"/>
          <w:szCs w:val="28"/>
        </w:rPr>
        <w:t>е России», приуроченном к объявленному в Татарстане Году национальных культур и традиций.</w:t>
      </w:r>
      <w:r w:rsidRPr="008A725A">
        <w:rPr>
          <w:sz w:val="28"/>
          <w:szCs w:val="28"/>
        </w:rPr>
        <w:t xml:space="preserve"> </w:t>
      </w:r>
    </w:p>
    <w:p w14:paraId="1D4B6CDA" w14:textId="77777777" w:rsidR="00B87EDF" w:rsidRDefault="00B87EDF" w:rsidP="00B87EDF">
      <w:pPr>
        <w:pStyle w:val="ConsPlusTitle"/>
        <w:widowControl/>
        <w:tabs>
          <w:tab w:val="left" w:pos="0"/>
        </w:tabs>
        <w:jc w:val="both"/>
        <w:rPr>
          <w:b w:val="0"/>
          <w:sz w:val="28"/>
          <w:szCs w:val="28"/>
        </w:rPr>
      </w:pPr>
      <w:r>
        <w:rPr>
          <w:b w:val="0"/>
          <w:sz w:val="28"/>
          <w:szCs w:val="28"/>
        </w:rPr>
        <w:tab/>
        <w:t>В рамках трехстороннего сотрудничества депутатов Государственной Думы Российской Федерации, Государственного Совета Республики Татарстан, Совета Нижнекамского муниципального района, Нижнекамского городского Совета                        28 марта 2023 года состоялась очередная встреча депутатов трех уровней, на которой были рассмотрены вопросы дальнейшего социально-экономического развития Нижнекамского муниципального района в рамках партийных проектов партии «ЕДИНАЯ РОССИЯ»,  обсуждались пути решения вопросов, связанных с защитой интересов района на федеральном и региональном уровнях.</w:t>
      </w:r>
    </w:p>
    <w:p w14:paraId="7CF6FAA8" w14:textId="77777777" w:rsidR="00B87EDF" w:rsidRDefault="00B87EDF" w:rsidP="00B87EDF">
      <w:pPr>
        <w:pStyle w:val="ConsPlusTitle"/>
        <w:widowControl/>
        <w:tabs>
          <w:tab w:val="left" w:pos="0"/>
        </w:tabs>
        <w:jc w:val="both"/>
        <w:rPr>
          <w:b w:val="0"/>
          <w:sz w:val="28"/>
          <w:szCs w:val="28"/>
        </w:rPr>
      </w:pPr>
      <w:r>
        <w:rPr>
          <w:b w:val="0"/>
          <w:sz w:val="28"/>
          <w:szCs w:val="28"/>
        </w:rPr>
        <w:tab/>
        <w:t xml:space="preserve">Депутаты Совета района приняли активное участие в выездном заседании Общего Собрания Республиканского координационного совета депутатских объединений партии «ЕДИНАЯ РОССИЯ» в Республике Татарстан под председательством заместителя Председателя Государственного Совета Республики Татарстан </w:t>
      </w:r>
      <w:proofErr w:type="spellStart"/>
      <w:r>
        <w:rPr>
          <w:b w:val="0"/>
          <w:sz w:val="28"/>
          <w:szCs w:val="28"/>
        </w:rPr>
        <w:t>Камалтынова</w:t>
      </w:r>
      <w:proofErr w:type="spellEnd"/>
      <w:r>
        <w:rPr>
          <w:b w:val="0"/>
          <w:sz w:val="28"/>
          <w:szCs w:val="28"/>
        </w:rPr>
        <w:t xml:space="preserve"> Юрия </w:t>
      </w:r>
      <w:proofErr w:type="spellStart"/>
      <w:r>
        <w:rPr>
          <w:b w:val="0"/>
          <w:sz w:val="28"/>
          <w:szCs w:val="28"/>
        </w:rPr>
        <w:t>Зимелевича</w:t>
      </w:r>
      <w:proofErr w:type="spellEnd"/>
      <w:r>
        <w:rPr>
          <w:b w:val="0"/>
          <w:sz w:val="28"/>
          <w:szCs w:val="28"/>
        </w:rPr>
        <w:t>, состоявшемся в апреле отчетного года. Обсуждался вопрос профилактики социального сиротства, защиты прав детей жить и воспитываться в семье.</w:t>
      </w:r>
    </w:p>
    <w:p w14:paraId="1E046833" w14:textId="77777777" w:rsidR="00B87EDF" w:rsidRPr="008A725A" w:rsidRDefault="00B87EDF" w:rsidP="00B87EDF">
      <w:pPr>
        <w:tabs>
          <w:tab w:val="left" w:pos="0"/>
        </w:tabs>
        <w:jc w:val="both"/>
        <w:rPr>
          <w:b/>
          <w:sz w:val="28"/>
          <w:szCs w:val="28"/>
        </w:rPr>
      </w:pPr>
      <w:r>
        <w:rPr>
          <w:sz w:val="27"/>
          <w:szCs w:val="27"/>
        </w:rPr>
        <w:tab/>
      </w:r>
      <w:r w:rsidRPr="008A725A">
        <w:rPr>
          <w:sz w:val="28"/>
          <w:szCs w:val="28"/>
        </w:rPr>
        <w:t>Депутаты Совета Нижнекамского муниципального района работали также в составе 6 постоянных комиссий:</w:t>
      </w:r>
      <w:r w:rsidRPr="008A725A">
        <w:rPr>
          <w:b/>
          <w:sz w:val="28"/>
          <w:szCs w:val="28"/>
        </w:rPr>
        <w:t xml:space="preserve"> </w:t>
      </w:r>
    </w:p>
    <w:p w14:paraId="2A1E361C" w14:textId="77777777" w:rsidR="00B87EDF" w:rsidRPr="008A725A" w:rsidRDefault="00B87EDF" w:rsidP="00B87EDF">
      <w:pPr>
        <w:tabs>
          <w:tab w:val="left" w:pos="0"/>
        </w:tabs>
        <w:jc w:val="both"/>
        <w:rPr>
          <w:sz w:val="28"/>
          <w:szCs w:val="28"/>
        </w:rPr>
      </w:pPr>
      <w:r w:rsidRPr="008A725A">
        <w:rPr>
          <w:b/>
          <w:sz w:val="28"/>
          <w:szCs w:val="28"/>
        </w:rPr>
        <w:tab/>
        <w:t xml:space="preserve">- </w:t>
      </w:r>
      <w:r w:rsidRPr="008A725A">
        <w:rPr>
          <w:sz w:val="28"/>
          <w:szCs w:val="28"/>
        </w:rPr>
        <w:t xml:space="preserve">по социально-экономическому развитию, бюджетно-финансовым вопросам и муниципальной собственности; </w:t>
      </w:r>
    </w:p>
    <w:p w14:paraId="640E91E2" w14:textId="77777777" w:rsidR="00B87EDF" w:rsidRPr="008A725A" w:rsidRDefault="00B87EDF" w:rsidP="00B87EDF">
      <w:pPr>
        <w:tabs>
          <w:tab w:val="left" w:pos="0"/>
        </w:tabs>
        <w:jc w:val="both"/>
        <w:rPr>
          <w:sz w:val="28"/>
          <w:szCs w:val="28"/>
        </w:rPr>
      </w:pPr>
      <w:r w:rsidRPr="008A725A">
        <w:rPr>
          <w:sz w:val="28"/>
          <w:szCs w:val="28"/>
        </w:rPr>
        <w:tab/>
        <w:t xml:space="preserve">- по вопросам местного самоуправления, регламента и правопорядка; </w:t>
      </w:r>
    </w:p>
    <w:p w14:paraId="1DFF7068" w14:textId="77777777" w:rsidR="00B87EDF" w:rsidRPr="008A725A" w:rsidRDefault="00B87EDF" w:rsidP="00B87EDF">
      <w:pPr>
        <w:tabs>
          <w:tab w:val="left" w:pos="0"/>
        </w:tabs>
        <w:jc w:val="both"/>
        <w:rPr>
          <w:sz w:val="28"/>
          <w:szCs w:val="28"/>
        </w:rPr>
      </w:pPr>
      <w:r w:rsidRPr="008A725A">
        <w:rPr>
          <w:sz w:val="28"/>
          <w:szCs w:val="28"/>
        </w:rPr>
        <w:tab/>
        <w:t xml:space="preserve">- по строительству, землеустройству, жилищно-коммунальному хозяйству и транспорту; </w:t>
      </w:r>
    </w:p>
    <w:p w14:paraId="6B880F6F" w14:textId="77777777" w:rsidR="00B87EDF" w:rsidRPr="008A725A" w:rsidRDefault="00B87EDF" w:rsidP="00B87EDF">
      <w:pPr>
        <w:tabs>
          <w:tab w:val="left" w:pos="0"/>
        </w:tabs>
        <w:jc w:val="both"/>
        <w:rPr>
          <w:sz w:val="28"/>
          <w:szCs w:val="28"/>
        </w:rPr>
      </w:pPr>
      <w:r w:rsidRPr="008A725A">
        <w:rPr>
          <w:sz w:val="28"/>
          <w:szCs w:val="28"/>
        </w:rPr>
        <w:tab/>
        <w:t xml:space="preserve">- по образованию, культуре, национальным вопросам и спорту; </w:t>
      </w:r>
    </w:p>
    <w:p w14:paraId="5DC5045E" w14:textId="77777777" w:rsidR="00B87EDF" w:rsidRPr="008A725A" w:rsidRDefault="00B87EDF" w:rsidP="00B87EDF">
      <w:pPr>
        <w:tabs>
          <w:tab w:val="left" w:pos="0"/>
        </w:tabs>
        <w:jc w:val="both"/>
        <w:rPr>
          <w:sz w:val="28"/>
          <w:szCs w:val="28"/>
        </w:rPr>
      </w:pPr>
      <w:r w:rsidRPr="008A725A">
        <w:rPr>
          <w:sz w:val="28"/>
          <w:szCs w:val="28"/>
        </w:rPr>
        <w:tab/>
        <w:t>- по экологии, охране здоровья и социальной защите населения;</w:t>
      </w:r>
    </w:p>
    <w:p w14:paraId="6A456B7A" w14:textId="77777777" w:rsidR="00B87EDF" w:rsidRPr="008A725A" w:rsidRDefault="00B87EDF" w:rsidP="00B87EDF">
      <w:pPr>
        <w:tabs>
          <w:tab w:val="left" w:pos="0"/>
        </w:tabs>
        <w:jc w:val="both"/>
        <w:rPr>
          <w:sz w:val="28"/>
          <w:szCs w:val="28"/>
        </w:rPr>
      </w:pPr>
      <w:r w:rsidRPr="008A725A">
        <w:rPr>
          <w:sz w:val="28"/>
          <w:szCs w:val="28"/>
        </w:rPr>
        <w:tab/>
        <w:t xml:space="preserve">- по аграрным вопросам, развитию территорий сельских поселений и деловой активности на селе. </w:t>
      </w:r>
    </w:p>
    <w:p w14:paraId="043925A7" w14:textId="77777777" w:rsidR="00B87EDF" w:rsidRDefault="00B87EDF" w:rsidP="00B87EDF">
      <w:pPr>
        <w:tabs>
          <w:tab w:val="left" w:pos="0"/>
        </w:tabs>
        <w:jc w:val="both"/>
        <w:rPr>
          <w:sz w:val="28"/>
          <w:szCs w:val="28"/>
        </w:rPr>
      </w:pPr>
      <w:r w:rsidRPr="008A725A">
        <w:rPr>
          <w:sz w:val="28"/>
          <w:szCs w:val="28"/>
        </w:rPr>
        <w:tab/>
        <w:t xml:space="preserve">За истекший год постоянными комиссиями всего проведено </w:t>
      </w:r>
      <w:r>
        <w:rPr>
          <w:sz w:val="28"/>
          <w:szCs w:val="28"/>
        </w:rPr>
        <w:t>52</w:t>
      </w:r>
      <w:r w:rsidRPr="008A725A">
        <w:rPr>
          <w:sz w:val="28"/>
          <w:szCs w:val="28"/>
        </w:rPr>
        <w:t xml:space="preserve"> заседани</w:t>
      </w:r>
      <w:r>
        <w:rPr>
          <w:sz w:val="28"/>
          <w:szCs w:val="28"/>
        </w:rPr>
        <w:t>я</w:t>
      </w:r>
      <w:r w:rsidRPr="008A725A">
        <w:rPr>
          <w:sz w:val="28"/>
          <w:szCs w:val="28"/>
        </w:rPr>
        <w:t xml:space="preserve">, на которых рассмотрено </w:t>
      </w:r>
      <w:r>
        <w:rPr>
          <w:sz w:val="28"/>
          <w:szCs w:val="28"/>
        </w:rPr>
        <w:t>103</w:t>
      </w:r>
      <w:r w:rsidRPr="008A725A">
        <w:rPr>
          <w:sz w:val="28"/>
          <w:szCs w:val="28"/>
        </w:rPr>
        <w:t xml:space="preserve"> вопрос</w:t>
      </w:r>
      <w:r>
        <w:rPr>
          <w:sz w:val="28"/>
          <w:szCs w:val="28"/>
        </w:rPr>
        <w:t>а</w:t>
      </w:r>
      <w:r w:rsidRPr="008A725A">
        <w:rPr>
          <w:sz w:val="28"/>
          <w:szCs w:val="28"/>
        </w:rPr>
        <w:t>, в том числе сессионных.</w:t>
      </w:r>
      <w:r>
        <w:rPr>
          <w:sz w:val="28"/>
          <w:szCs w:val="28"/>
        </w:rPr>
        <w:t xml:space="preserve"> </w:t>
      </w:r>
    </w:p>
    <w:p w14:paraId="1F663496" w14:textId="77777777" w:rsidR="00B87EDF" w:rsidRDefault="00B87EDF" w:rsidP="00B87EDF">
      <w:pPr>
        <w:tabs>
          <w:tab w:val="left" w:pos="0"/>
        </w:tabs>
        <w:jc w:val="both"/>
        <w:rPr>
          <w:sz w:val="28"/>
          <w:szCs w:val="28"/>
        </w:rPr>
      </w:pPr>
    </w:p>
    <w:p w14:paraId="2EFC2BD2" w14:textId="77777777" w:rsidR="00B87EDF" w:rsidRPr="0076393C" w:rsidRDefault="00B87EDF" w:rsidP="00B87EDF">
      <w:pPr>
        <w:tabs>
          <w:tab w:val="left" w:pos="0"/>
        </w:tabs>
        <w:jc w:val="both"/>
        <w:rPr>
          <w:sz w:val="28"/>
          <w:szCs w:val="28"/>
        </w:rPr>
      </w:pPr>
      <w:r>
        <w:rPr>
          <w:sz w:val="27"/>
          <w:szCs w:val="27"/>
        </w:rPr>
        <w:tab/>
      </w:r>
      <w:r w:rsidRPr="0076393C">
        <w:rPr>
          <w:sz w:val="28"/>
          <w:szCs w:val="28"/>
        </w:rPr>
        <w:t xml:space="preserve">Постоянная комиссия по социально-экономическому развитию, бюджетно-финансовым вопросам и муниципальной собственности в течение года рассматривала вопросы </w:t>
      </w:r>
      <w:r>
        <w:rPr>
          <w:sz w:val="28"/>
          <w:szCs w:val="28"/>
        </w:rPr>
        <w:t xml:space="preserve">формирования бюджета, </w:t>
      </w:r>
      <w:r w:rsidRPr="0076393C">
        <w:rPr>
          <w:sz w:val="28"/>
          <w:szCs w:val="28"/>
        </w:rPr>
        <w:t>внесения изменений в бюджет 2023 год</w:t>
      </w:r>
      <w:r>
        <w:rPr>
          <w:sz w:val="28"/>
          <w:szCs w:val="28"/>
        </w:rPr>
        <w:t>а</w:t>
      </w:r>
      <w:r w:rsidRPr="0076393C">
        <w:rPr>
          <w:sz w:val="28"/>
          <w:szCs w:val="28"/>
        </w:rPr>
        <w:t>, вопросы эффективного расходования бюджетных средств, сбор</w:t>
      </w:r>
      <w:r>
        <w:rPr>
          <w:sz w:val="28"/>
          <w:szCs w:val="28"/>
        </w:rPr>
        <w:t>а</w:t>
      </w:r>
      <w:r w:rsidRPr="0076393C">
        <w:rPr>
          <w:sz w:val="28"/>
          <w:szCs w:val="28"/>
        </w:rPr>
        <w:t xml:space="preserve"> налогов и платежей, </w:t>
      </w:r>
      <w:r>
        <w:rPr>
          <w:sz w:val="28"/>
          <w:szCs w:val="28"/>
        </w:rPr>
        <w:t xml:space="preserve">контроля расходования средств, </w:t>
      </w:r>
      <w:r w:rsidRPr="0076393C">
        <w:rPr>
          <w:sz w:val="28"/>
          <w:szCs w:val="28"/>
        </w:rPr>
        <w:t>выделенных социальным  учреждениям города и района</w:t>
      </w:r>
      <w:r>
        <w:rPr>
          <w:sz w:val="28"/>
          <w:szCs w:val="28"/>
        </w:rPr>
        <w:t>,</w:t>
      </w:r>
      <w:r w:rsidRPr="0076393C">
        <w:rPr>
          <w:sz w:val="28"/>
          <w:szCs w:val="28"/>
        </w:rPr>
        <w:t xml:space="preserve"> </w:t>
      </w:r>
      <w:r>
        <w:rPr>
          <w:sz w:val="28"/>
          <w:szCs w:val="28"/>
        </w:rPr>
        <w:t xml:space="preserve">вопросы дальнейшего </w:t>
      </w:r>
      <w:r w:rsidRPr="0076393C">
        <w:rPr>
          <w:sz w:val="28"/>
          <w:szCs w:val="28"/>
        </w:rPr>
        <w:t>социально-экономическо</w:t>
      </w:r>
      <w:r>
        <w:rPr>
          <w:sz w:val="28"/>
          <w:szCs w:val="28"/>
        </w:rPr>
        <w:t>го</w:t>
      </w:r>
      <w:r w:rsidRPr="0076393C">
        <w:rPr>
          <w:sz w:val="28"/>
          <w:szCs w:val="28"/>
        </w:rPr>
        <w:t xml:space="preserve"> развити</w:t>
      </w:r>
      <w:r>
        <w:rPr>
          <w:sz w:val="28"/>
          <w:szCs w:val="28"/>
        </w:rPr>
        <w:t>я</w:t>
      </w:r>
      <w:r w:rsidRPr="0076393C">
        <w:rPr>
          <w:sz w:val="28"/>
          <w:szCs w:val="28"/>
        </w:rPr>
        <w:t xml:space="preserve"> района, развити</w:t>
      </w:r>
      <w:r>
        <w:rPr>
          <w:sz w:val="28"/>
          <w:szCs w:val="28"/>
        </w:rPr>
        <w:t>я</w:t>
      </w:r>
      <w:r w:rsidRPr="0076393C">
        <w:rPr>
          <w:sz w:val="28"/>
          <w:szCs w:val="28"/>
        </w:rPr>
        <w:t xml:space="preserve"> малого и среднего предпринимательства, улучшени</w:t>
      </w:r>
      <w:r>
        <w:rPr>
          <w:sz w:val="28"/>
          <w:szCs w:val="28"/>
        </w:rPr>
        <w:t>я</w:t>
      </w:r>
      <w:r w:rsidRPr="0076393C">
        <w:rPr>
          <w:sz w:val="28"/>
          <w:szCs w:val="28"/>
        </w:rPr>
        <w:t xml:space="preserve"> инвестиционного климата Нижнекамского муниципального района</w:t>
      </w:r>
      <w:r>
        <w:rPr>
          <w:sz w:val="28"/>
          <w:szCs w:val="28"/>
        </w:rPr>
        <w:t>.</w:t>
      </w:r>
    </w:p>
    <w:p w14:paraId="2FEF74DF" w14:textId="4A2EBF4D" w:rsidR="00B87EDF" w:rsidRPr="0076393C" w:rsidRDefault="00B87EDF" w:rsidP="00B87EDF">
      <w:pPr>
        <w:tabs>
          <w:tab w:val="left" w:pos="0"/>
        </w:tabs>
        <w:jc w:val="both"/>
        <w:rPr>
          <w:sz w:val="28"/>
          <w:szCs w:val="28"/>
        </w:rPr>
      </w:pPr>
      <w:r>
        <w:rPr>
          <w:sz w:val="28"/>
          <w:szCs w:val="28"/>
        </w:rPr>
        <w:tab/>
      </w:r>
      <w:r w:rsidRPr="0076393C">
        <w:rPr>
          <w:sz w:val="28"/>
          <w:szCs w:val="28"/>
        </w:rPr>
        <w:t xml:space="preserve">На заседаниях постоянной комиссии по вопросам местного самоуправления, регламента и правопорядка рассматривались вопросы о работе Управления министерства внутренних дел России по Нижнекамскому району, пожарной безопасности, защиты населения от чрезвычайных ситуаций, безопасности дорожного движения. </w:t>
      </w:r>
      <w:r>
        <w:rPr>
          <w:sz w:val="28"/>
          <w:szCs w:val="28"/>
        </w:rPr>
        <w:t>Перед сессиями Совета района на заседаниях комиссии</w:t>
      </w:r>
      <w:r w:rsidRPr="0076393C">
        <w:rPr>
          <w:sz w:val="28"/>
          <w:szCs w:val="28"/>
        </w:rPr>
        <w:t xml:space="preserve"> рассматривались  проекты решений о внесении изменений в нормативные правовые акты</w:t>
      </w:r>
      <w:r>
        <w:rPr>
          <w:sz w:val="28"/>
          <w:szCs w:val="28"/>
        </w:rPr>
        <w:t>:</w:t>
      </w:r>
      <w:r w:rsidRPr="0076393C">
        <w:rPr>
          <w:sz w:val="28"/>
          <w:szCs w:val="28"/>
        </w:rPr>
        <w:t xml:space="preserve"> </w:t>
      </w:r>
      <w:r>
        <w:rPr>
          <w:sz w:val="28"/>
          <w:szCs w:val="28"/>
        </w:rPr>
        <w:t xml:space="preserve">Устав Нижнекамского муниципального района, </w:t>
      </w:r>
      <w:r w:rsidRPr="0076393C">
        <w:rPr>
          <w:sz w:val="28"/>
          <w:szCs w:val="28"/>
        </w:rPr>
        <w:t>вопрос</w:t>
      </w:r>
      <w:r>
        <w:rPr>
          <w:sz w:val="28"/>
          <w:szCs w:val="28"/>
        </w:rPr>
        <w:t>ы</w:t>
      </w:r>
      <w:r w:rsidRPr="0076393C">
        <w:rPr>
          <w:sz w:val="28"/>
          <w:szCs w:val="28"/>
        </w:rPr>
        <w:t xml:space="preserve"> муниципальной службы, структуры Совета и исполнительного комитета Нижнекамского муниципального района, </w:t>
      </w:r>
      <w:r>
        <w:rPr>
          <w:sz w:val="28"/>
          <w:szCs w:val="28"/>
        </w:rPr>
        <w:t xml:space="preserve">положений и регламентов, вносились изменения в </w:t>
      </w:r>
      <w:r>
        <w:rPr>
          <w:bCs/>
          <w:sz w:val="28"/>
          <w:szCs w:val="28"/>
        </w:rPr>
        <w:t xml:space="preserve">составы комиссий </w:t>
      </w:r>
      <w:r w:rsidRPr="00367F82">
        <w:rPr>
          <w:bCs/>
          <w:sz w:val="28"/>
          <w:szCs w:val="28"/>
        </w:rPr>
        <w:t>по соблюдению требований к служебному (должностному) поведению и урегулированию конфликта интересов</w:t>
      </w:r>
      <w:r>
        <w:rPr>
          <w:bCs/>
          <w:sz w:val="28"/>
          <w:szCs w:val="28"/>
        </w:rPr>
        <w:t xml:space="preserve">, </w:t>
      </w:r>
      <w:r w:rsidRPr="00367F82">
        <w:rPr>
          <w:bCs/>
          <w:sz w:val="28"/>
          <w:szCs w:val="28"/>
        </w:rPr>
        <w:t xml:space="preserve">Единой конкурсной комиссии </w:t>
      </w:r>
      <w:r>
        <w:rPr>
          <w:bCs/>
          <w:sz w:val="28"/>
          <w:szCs w:val="28"/>
        </w:rPr>
        <w:t>и</w:t>
      </w:r>
      <w:r w:rsidRPr="00367F82">
        <w:rPr>
          <w:bCs/>
          <w:sz w:val="28"/>
          <w:szCs w:val="28"/>
        </w:rPr>
        <w:t xml:space="preserve"> Единой аттестационной комиссии Нижнекамского муниципального района</w:t>
      </w:r>
      <w:r>
        <w:rPr>
          <w:bCs/>
          <w:sz w:val="28"/>
          <w:szCs w:val="28"/>
        </w:rPr>
        <w:t>,</w:t>
      </w:r>
      <w:r>
        <w:rPr>
          <w:sz w:val="28"/>
          <w:szCs w:val="28"/>
        </w:rPr>
        <w:t xml:space="preserve"> </w:t>
      </w:r>
      <w:r w:rsidRPr="0076393C">
        <w:rPr>
          <w:sz w:val="28"/>
          <w:szCs w:val="28"/>
        </w:rPr>
        <w:t>осуществлялся контроль соблюдения Регламента Совета и Правил депутатской этики.</w:t>
      </w:r>
    </w:p>
    <w:p w14:paraId="511C0078" w14:textId="77777777" w:rsidR="00B87EDF" w:rsidRPr="000031DF" w:rsidRDefault="00B87EDF" w:rsidP="00B87EDF">
      <w:pPr>
        <w:ind w:firstLine="709"/>
        <w:jc w:val="both"/>
        <w:rPr>
          <w:sz w:val="28"/>
          <w:szCs w:val="28"/>
        </w:rPr>
      </w:pPr>
      <w:r w:rsidRPr="000031DF">
        <w:rPr>
          <w:sz w:val="28"/>
          <w:szCs w:val="28"/>
        </w:rPr>
        <w:t>На заседаниях постоянной комиссии по строительству, землеустройству, жилищно-коммунальному хозяйству и транспорту рассматривались проекты решений о внесении изменений в генеральные планы и правила землепользования и застройки сельских поселений, обсуждались вопросы строительства и ремонта автодорог, благоустройства сельских населенных пунктов, водоснабжения</w:t>
      </w:r>
      <w:r>
        <w:rPr>
          <w:sz w:val="28"/>
          <w:szCs w:val="28"/>
        </w:rPr>
        <w:t>.</w:t>
      </w:r>
      <w:r w:rsidRPr="000031DF">
        <w:rPr>
          <w:sz w:val="28"/>
          <w:szCs w:val="28"/>
        </w:rPr>
        <w:t xml:space="preserve"> </w:t>
      </w:r>
    </w:p>
    <w:p w14:paraId="65D93EC0" w14:textId="3E69F66A" w:rsidR="00B87EDF" w:rsidRDefault="00B87EDF" w:rsidP="00B87EDF">
      <w:pPr>
        <w:tabs>
          <w:tab w:val="left" w:pos="0"/>
        </w:tabs>
        <w:jc w:val="both"/>
        <w:rPr>
          <w:sz w:val="28"/>
          <w:szCs w:val="28"/>
        </w:rPr>
      </w:pPr>
      <w:r w:rsidRPr="000031DF">
        <w:rPr>
          <w:sz w:val="28"/>
          <w:szCs w:val="28"/>
        </w:rPr>
        <w:tab/>
      </w:r>
      <w:r>
        <w:rPr>
          <w:sz w:val="28"/>
          <w:szCs w:val="28"/>
        </w:rPr>
        <w:t xml:space="preserve">Необходимо отметить тесное взаимодействие депутатов Совета района и городского Совета по решению вопросов местного значения. Многие вопросы рассматривались депутатами с выездом на объекты. </w:t>
      </w:r>
      <w:r>
        <w:rPr>
          <w:sz w:val="28"/>
          <w:szCs w:val="28"/>
        </w:rPr>
        <w:tab/>
        <w:t xml:space="preserve">Так,  в июле отчетного года в рамках изучения работы, проводимой исполнительным комитетом по благоустройству, депутаты постоянной комиссии по строительству, землеустройству, ЖКХ и транспорту совместно с депутатами городского Совета побывали во дворах жилых домов по улице Баки </w:t>
      </w:r>
      <w:proofErr w:type="spellStart"/>
      <w:r>
        <w:rPr>
          <w:sz w:val="28"/>
          <w:szCs w:val="28"/>
        </w:rPr>
        <w:t>Урманче</w:t>
      </w:r>
      <w:proofErr w:type="spellEnd"/>
      <w:r>
        <w:rPr>
          <w:sz w:val="28"/>
          <w:szCs w:val="28"/>
        </w:rPr>
        <w:t xml:space="preserve">, проспекту Строителей, ознакомились с ходом строительства общественных пространств, реконструкции дорог и пешеходных тротуаров. </w:t>
      </w:r>
    </w:p>
    <w:p w14:paraId="462501A5" w14:textId="77777777" w:rsidR="00B87EDF" w:rsidRDefault="00B87EDF" w:rsidP="00B87EDF">
      <w:pPr>
        <w:tabs>
          <w:tab w:val="left" w:pos="0"/>
        </w:tabs>
        <w:jc w:val="both"/>
        <w:rPr>
          <w:sz w:val="28"/>
          <w:szCs w:val="28"/>
        </w:rPr>
      </w:pPr>
      <w:r>
        <w:rPr>
          <w:sz w:val="28"/>
          <w:szCs w:val="28"/>
        </w:rPr>
        <w:tab/>
        <w:t xml:space="preserve">Депутаты постоянных комиссий по образованию, культуре, национальным вопросам и спорту и по экологии, охране здоровья и социальной защите населения с выездом в оздоровительные лагеря Нижнекамского муниципального района рассмотрели вопрос организации летнего отдыха и оздоровления детей и подростков. В рамках изучения хода реализации программы капитального ремонта школ и участия образовательных организаций в грантовых конкурсах ПАО «СИБУР» и ПАО «Татнефть» посетили школы № 7, 10, 19, 21, гимназию № 2 города Нижнекамска. </w:t>
      </w:r>
    </w:p>
    <w:p w14:paraId="14BCEACA" w14:textId="77777777" w:rsidR="00B87EDF" w:rsidRPr="008A725A" w:rsidRDefault="00B87EDF" w:rsidP="00B87EDF">
      <w:pPr>
        <w:tabs>
          <w:tab w:val="left" w:pos="0"/>
        </w:tabs>
        <w:jc w:val="both"/>
        <w:rPr>
          <w:sz w:val="28"/>
          <w:szCs w:val="28"/>
        </w:rPr>
      </w:pPr>
      <w:r>
        <w:rPr>
          <w:sz w:val="28"/>
          <w:szCs w:val="28"/>
        </w:rPr>
        <w:tab/>
        <w:t xml:space="preserve">В рамках изучения вопроса о ходе проведения в Нижнекамском районе Года здоровья и здорового образа жизни в ноябре отчетного года депутаты посетили реконструируемые при поддержке ПАО «СИБУР» и ПАО «Татнефть» в 2023 году </w:t>
      </w:r>
      <w:r>
        <w:rPr>
          <w:sz w:val="28"/>
          <w:szCs w:val="28"/>
        </w:rPr>
        <w:lastRenderedPageBreak/>
        <w:t>объекты спорта – спортзал «Факел», спортивный комплекс» «Дружба», ледовый манеж «ТАНЕКО-Арена», учебно-тренировочную базу «</w:t>
      </w:r>
      <w:proofErr w:type="spellStart"/>
      <w:r>
        <w:rPr>
          <w:sz w:val="28"/>
          <w:szCs w:val="28"/>
        </w:rPr>
        <w:t>Алмаш</w:t>
      </w:r>
      <w:proofErr w:type="spellEnd"/>
      <w:r>
        <w:rPr>
          <w:sz w:val="28"/>
          <w:szCs w:val="28"/>
        </w:rPr>
        <w:t>».</w:t>
      </w:r>
    </w:p>
    <w:p w14:paraId="2E8804AD" w14:textId="77777777" w:rsidR="00B87EDF" w:rsidRPr="00262219" w:rsidRDefault="00B87EDF" w:rsidP="00B87EDF">
      <w:pPr>
        <w:ind w:firstLine="709"/>
        <w:jc w:val="both"/>
        <w:rPr>
          <w:sz w:val="28"/>
          <w:szCs w:val="28"/>
        </w:rPr>
      </w:pPr>
      <w:r w:rsidRPr="00262219">
        <w:rPr>
          <w:sz w:val="28"/>
          <w:szCs w:val="28"/>
        </w:rPr>
        <w:t xml:space="preserve">На постоянном контроле комиссии по образованию, культуре, национальным вопросам и спорту </w:t>
      </w:r>
      <w:r>
        <w:rPr>
          <w:sz w:val="28"/>
          <w:szCs w:val="28"/>
        </w:rPr>
        <w:t xml:space="preserve">традиционно были </w:t>
      </w:r>
      <w:r w:rsidRPr="00262219">
        <w:rPr>
          <w:sz w:val="28"/>
          <w:szCs w:val="28"/>
        </w:rPr>
        <w:t>вопросы патриотического воспитания детей и молодежи, межнациональных и межконфессиональных отношений, сохранения национальных традиций и культуры народов, проживающих на территории района, развития национальных языков.</w:t>
      </w:r>
    </w:p>
    <w:p w14:paraId="26F91F49" w14:textId="77777777" w:rsidR="00B87EDF" w:rsidRDefault="00B87EDF" w:rsidP="00B87EDF">
      <w:pPr>
        <w:ind w:firstLine="708"/>
        <w:jc w:val="both"/>
        <w:rPr>
          <w:sz w:val="28"/>
          <w:szCs w:val="28"/>
        </w:rPr>
      </w:pPr>
      <w:r w:rsidRPr="00787161">
        <w:rPr>
          <w:sz w:val="28"/>
          <w:szCs w:val="28"/>
        </w:rPr>
        <w:t xml:space="preserve">Постоянная комиссия по аграрным вопросам, развитию территорий сельских поселений и деловой активности на селе в зоне особого внимания держала развитие предпринимательства в сельских поселениях района, строительство животноводческих ферм, увеличение количества личных подсобных и крестьянских фермерских хозяйств. </w:t>
      </w:r>
      <w:r>
        <w:rPr>
          <w:sz w:val="28"/>
          <w:szCs w:val="28"/>
        </w:rPr>
        <w:t xml:space="preserve">В течение года прошли выездные заседания комиссии в сельских поселениях района с участием Главы Нижнекамского муниципального района Рамиля </w:t>
      </w:r>
      <w:proofErr w:type="spellStart"/>
      <w:r>
        <w:rPr>
          <w:sz w:val="28"/>
          <w:szCs w:val="28"/>
        </w:rPr>
        <w:t>Хамзовича</w:t>
      </w:r>
      <w:proofErr w:type="spellEnd"/>
      <w:r>
        <w:rPr>
          <w:sz w:val="28"/>
          <w:szCs w:val="28"/>
        </w:rPr>
        <w:t xml:space="preserve"> </w:t>
      </w:r>
      <w:proofErr w:type="spellStart"/>
      <w:r>
        <w:rPr>
          <w:sz w:val="28"/>
          <w:szCs w:val="28"/>
        </w:rPr>
        <w:t>Муллина</w:t>
      </w:r>
      <w:proofErr w:type="spellEnd"/>
      <w:r>
        <w:rPr>
          <w:sz w:val="28"/>
          <w:szCs w:val="28"/>
        </w:rPr>
        <w:t xml:space="preserve"> и заместителя Главы Александра Витальевича </w:t>
      </w:r>
      <w:proofErr w:type="spellStart"/>
      <w:r>
        <w:rPr>
          <w:sz w:val="28"/>
          <w:szCs w:val="28"/>
        </w:rPr>
        <w:t>Умникова</w:t>
      </w:r>
      <w:proofErr w:type="spellEnd"/>
      <w:r>
        <w:rPr>
          <w:sz w:val="28"/>
          <w:szCs w:val="28"/>
        </w:rPr>
        <w:t>. На заседаниях поднимались вопросы комплексного развития территорий сельских поселений, самообложения, благоустройства, строительства в сельских населенных пунктах дорог, водопроводов, развития деловой активности сельчан, организации сельского туризма.</w:t>
      </w:r>
    </w:p>
    <w:p w14:paraId="3E320C76" w14:textId="77777777" w:rsidR="00B87EDF" w:rsidRDefault="00B87EDF" w:rsidP="00B87EDF">
      <w:pPr>
        <w:ind w:firstLine="709"/>
        <w:jc w:val="both"/>
        <w:rPr>
          <w:sz w:val="28"/>
          <w:szCs w:val="28"/>
        </w:rPr>
      </w:pPr>
      <w:r>
        <w:rPr>
          <w:sz w:val="28"/>
          <w:szCs w:val="28"/>
        </w:rPr>
        <w:t xml:space="preserve">В отчетном году за счет средств бюджетов сельских поселений в том числе с использованием средств самообложения произведена замена 2360 м изношенных сетей водоснабжения. В рамках федеральной целевой программы «Устойчивое развитие сельских территорий» построены спортивные площадки в </w:t>
      </w:r>
      <w:proofErr w:type="gramStart"/>
      <w:r>
        <w:rPr>
          <w:sz w:val="28"/>
          <w:szCs w:val="28"/>
        </w:rPr>
        <w:t>поселке  Красный</w:t>
      </w:r>
      <w:proofErr w:type="gramEnd"/>
      <w:r>
        <w:rPr>
          <w:sz w:val="28"/>
          <w:szCs w:val="28"/>
        </w:rPr>
        <w:t xml:space="preserve"> Ключ и селе Нижняя </w:t>
      </w:r>
      <w:proofErr w:type="spellStart"/>
      <w:r>
        <w:rPr>
          <w:sz w:val="28"/>
          <w:szCs w:val="28"/>
        </w:rPr>
        <w:t>Уратьма</w:t>
      </w:r>
      <w:proofErr w:type="spellEnd"/>
      <w:r>
        <w:rPr>
          <w:sz w:val="28"/>
          <w:szCs w:val="28"/>
        </w:rPr>
        <w:t>. По программе «Восстановление уличного освещения населенных пунктов» установлено 458 светильников.</w:t>
      </w:r>
    </w:p>
    <w:p w14:paraId="3754FF6C" w14:textId="021F0AFE" w:rsidR="00B87EDF" w:rsidRDefault="00B87EDF" w:rsidP="007B503F">
      <w:pPr>
        <w:jc w:val="both"/>
        <w:rPr>
          <w:sz w:val="28"/>
          <w:szCs w:val="28"/>
        </w:rPr>
      </w:pPr>
      <w:r w:rsidRPr="00D8798B">
        <w:rPr>
          <w:sz w:val="27"/>
          <w:szCs w:val="27"/>
        </w:rPr>
        <w:tab/>
      </w:r>
      <w:r w:rsidRPr="00B4316E">
        <w:rPr>
          <w:sz w:val="28"/>
          <w:szCs w:val="28"/>
        </w:rPr>
        <w:t>Депутаты Совета района активно работали в своих избирательных округах, проводили приемы избирателей, способствовали реализации на территории района национальных проектов, федеральных и региональных партийных проектов,  федеральных, республиканских и муниципальных программ, принимали активное участие в решении вопросов социально-экономического развития территорий, благоустройства населенных пунктов, ремонта автодорог и социальных учреждений, медицинского обслуживания населения, трудоустройства. Оказывали спонсорскую и благотворительную помощь малообеспеченным семьям с детьми, инвалидам, одиноким пожилым гражданам</w:t>
      </w:r>
      <w:r>
        <w:rPr>
          <w:sz w:val="28"/>
          <w:szCs w:val="28"/>
        </w:rPr>
        <w:t>. Принимали участие в благотворительных акциях.</w:t>
      </w:r>
    </w:p>
    <w:p w14:paraId="34872261" w14:textId="77777777" w:rsidR="00B87EDF" w:rsidRDefault="00B87EDF" w:rsidP="00B87EDF">
      <w:pPr>
        <w:ind w:firstLine="709"/>
        <w:jc w:val="both"/>
        <w:rPr>
          <w:sz w:val="28"/>
          <w:szCs w:val="28"/>
        </w:rPr>
      </w:pPr>
      <w:r w:rsidRPr="008A725A">
        <w:rPr>
          <w:sz w:val="28"/>
          <w:szCs w:val="28"/>
        </w:rPr>
        <w:t xml:space="preserve">Депутаты Совета Нижнекамского муниципального </w:t>
      </w:r>
      <w:r>
        <w:rPr>
          <w:sz w:val="28"/>
          <w:szCs w:val="28"/>
        </w:rPr>
        <w:t>оказывали помощь</w:t>
      </w:r>
      <w:r w:rsidRPr="008A725A">
        <w:rPr>
          <w:sz w:val="28"/>
          <w:szCs w:val="28"/>
        </w:rPr>
        <w:t xml:space="preserve"> </w:t>
      </w:r>
      <w:r>
        <w:rPr>
          <w:sz w:val="28"/>
          <w:szCs w:val="28"/>
        </w:rPr>
        <w:t>бойцам</w:t>
      </w:r>
      <w:r w:rsidRPr="008A725A">
        <w:rPr>
          <w:sz w:val="28"/>
          <w:szCs w:val="28"/>
        </w:rPr>
        <w:t>, ушедши</w:t>
      </w:r>
      <w:r>
        <w:rPr>
          <w:sz w:val="28"/>
          <w:szCs w:val="28"/>
        </w:rPr>
        <w:t>м</w:t>
      </w:r>
      <w:r w:rsidRPr="008A725A">
        <w:rPr>
          <w:sz w:val="28"/>
          <w:szCs w:val="28"/>
        </w:rPr>
        <w:t xml:space="preserve"> добровольцами в зону специальной военной операции или мобилизованных на военную службу. В зону специальной военной операции регулярно отправля</w:t>
      </w:r>
      <w:r>
        <w:rPr>
          <w:sz w:val="28"/>
          <w:szCs w:val="28"/>
        </w:rPr>
        <w:t>лись</w:t>
      </w:r>
      <w:r w:rsidRPr="008A725A">
        <w:rPr>
          <w:sz w:val="28"/>
          <w:szCs w:val="28"/>
        </w:rPr>
        <w:t xml:space="preserve"> посылки, подарки, необходимые вещи, письма, написанные земляками нашим защитникам, детские рисунки. Депутаты собирали и отправляли гуманитарную помощь жителям город</w:t>
      </w:r>
      <w:r>
        <w:rPr>
          <w:sz w:val="28"/>
          <w:szCs w:val="28"/>
        </w:rPr>
        <w:t>ов</w:t>
      </w:r>
      <w:r w:rsidRPr="008A725A">
        <w:rPr>
          <w:sz w:val="28"/>
          <w:szCs w:val="28"/>
        </w:rPr>
        <w:t xml:space="preserve"> Лисичанск</w:t>
      </w:r>
      <w:r>
        <w:rPr>
          <w:sz w:val="28"/>
          <w:szCs w:val="28"/>
        </w:rPr>
        <w:t xml:space="preserve"> и Рубежное</w:t>
      </w:r>
      <w:r w:rsidRPr="008A725A">
        <w:rPr>
          <w:sz w:val="28"/>
          <w:szCs w:val="28"/>
        </w:rPr>
        <w:t xml:space="preserve"> Луганской Народной Республики. Проводи</w:t>
      </w:r>
      <w:r>
        <w:rPr>
          <w:sz w:val="28"/>
          <w:szCs w:val="28"/>
        </w:rPr>
        <w:t xml:space="preserve">лась </w:t>
      </w:r>
      <w:r w:rsidRPr="008A725A">
        <w:rPr>
          <w:sz w:val="28"/>
          <w:szCs w:val="28"/>
        </w:rPr>
        <w:t>работа по оказанию депутатами Совета Нижнекамского муниципального района, Советов поселений, входящих в состав Нижнекамского муниципального района, помощи семьям мобилизованных и добровольцев</w:t>
      </w:r>
      <w:r>
        <w:rPr>
          <w:sz w:val="28"/>
          <w:szCs w:val="28"/>
        </w:rPr>
        <w:t xml:space="preserve"> -</w:t>
      </w:r>
      <w:r w:rsidRPr="008A725A">
        <w:rPr>
          <w:sz w:val="28"/>
          <w:szCs w:val="28"/>
        </w:rPr>
        <w:t xml:space="preserve"> оказыва</w:t>
      </w:r>
      <w:r>
        <w:rPr>
          <w:sz w:val="28"/>
          <w:szCs w:val="28"/>
        </w:rPr>
        <w:t>лась</w:t>
      </w:r>
      <w:r w:rsidRPr="008A725A">
        <w:rPr>
          <w:sz w:val="28"/>
          <w:szCs w:val="28"/>
        </w:rPr>
        <w:t xml:space="preserve"> денежн</w:t>
      </w:r>
      <w:r>
        <w:rPr>
          <w:sz w:val="28"/>
          <w:szCs w:val="28"/>
        </w:rPr>
        <w:t>ая</w:t>
      </w:r>
      <w:r w:rsidRPr="008A725A">
        <w:rPr>
          <w:sz w:val="28"/>
          <w:szCs w:val="28"/>
        </w:rPr>
        <w:t xml:space="preserve"> материальн</w:t>
      </w:r>
      <w:r>
        <w:rPr>
          <w:sz w:val="28"/>
          <w:szCs w:val="28"/>
        </w:rPr>
        <w:t>ая</w:t>
      </w:r>
      <w:r w:rsidRPr="008A725A">
        <w:rPr>
          <w:sz w:val="28"/>
          <w:szCs w:val="28"/>
        </w:rPr>
        <w:t xml:space="preserve"> помощь, помо</w:t>
      </w:r>
      <w:r>
        <w:rPr>
          <w:sz w:val="28"/>
          <w:szCs w:val="28"/>
        </w:rPr>
        <w:t>щь</w:t>
      </w:r>
      <w:r w:rsidRPr="008A725A">
        <w:rPr>
          <w:sz w:val="28"/>
          <w:szCs w:val="28"/>
        </w:rPr>
        <w:t xml:space="preserve"> в заготовке дров и очистке дворов от снега</w:t>
      </w:r>
      <w:r>
        <w:rPr>
          <w:sz w:val="28"/>
          <w:szCs w:val="28"/>
        </w:rPr>
        <w:t xml:space="preserve">, </w:t>
      </w:r>
      <w:r w:rsidRPr="008A725A">
        <w:rPr>
          <w:sz w:val="28"/>
          <w:szCs w:val="28"/>
        </w:rPr>
        <w:t>приобрета</w:t>
      </w:r>
      <w:r>
        <w:rPr>
          <w:sz w:val="28"/>
          <w:szCs w:val="28"/>
        </w:rPr>
        <w:t>лись</w:t>
      </w:r>
      <w:r w:rsidRPr="008A725A">
        <w:rPr>
          <w:sz w:val="28"/>
          <w:szCs w:val="28"/>
        </w:rPr>
        <w:t xml:space="preserve"> хозяйственные и продуктовые наборы</w:t>
      </w:r>
      <w:r>
        <w:rPr>
          <w:sz w:val="28"/>
          <w:szCs w:val="28"/>
        </w:rPr>
        <w:t>.</w:t>
      </w:r>
      <w:r w:rsidRPr="008A725A">
        <w:rPr>
          <w:sz w:val="28"/>
          <w:szCs w:val="28"/>
        </w:rPr>
        <w:t xml:space="preserve"> </w:t>
      </w:r>
    </w:p>
    <w:p w14:paraId="3F3EC04D" w14:textId="77777777" w:rsidR="00B87EDF" w:rsidRDefault="00B87EDF" w:rsidP="00B87EDF">
      <w:pPr>
        <w:ind w:firstLine="709"/>
        <w:jc w:val="both"/>
        <w:rPr>
          <w:sz w:val="28"/>
          <w:szCs w:val="28"/>
        </w:rPr>
      </w:pPr>
      <w:r w:rsidRPr="00164DF0">
        <w:rPr>
          <w:sz w:val="28"/>
          <w:szCs w:val="28"/>
        </w:rPr>
        <w:t xml:space="preserve">Депутаты Совета района принимали активное участие в праздничных мероприятиях по случаю Дня Победы, национального праздника Сабантуй, Дня Республики, Дня города, Дня химика, Дня знаний и других мероприятиях. </w:t>
      </w:r>
    </w:p>
    <w:p w14:paraId="65641460" w14:textId="77777777" w:rsidR="00B87EDF" w:rsidRDefault="00B87EDF" w:rsidP="00B87EDF">
      <w:pPr>
        <w:ind w:firstLine="709"/>
        <w:jc w:val="both"/>
        <w:rPr>
          <w:sz w:val="28"/>
          <w:szCs w:val="28"/>
        </w:rPr>
      </w:pPr>
    </w:p>
    <w:p w14:paraId="4B6E8EE0" w14:textId="77777777" w:rsidR="00B87EDF" w:rsidRPr="00184D8D" w:rsidRDefault="00B87EDF" w:rsidP="00B87EDF">
      <w:pPr>
        <w:jc w:val="both"/>
        <w:rPr>
          <w:sz w:val="28"/>
          <w:szCs w:val="28"/>
        </w:rPr>
      </w:pPr>
      <w:r w:rsidRPr="00D8798B">
        <w:rPr>
          <w:sz w:val="27"/>
          <w:szCs w:val="27"/>
        </w:rPr>
        <w:tab/>
      </w:r>
      <w:r w:rsidRPr="00184D8D">
        <w:rPr>
          <w:sz w:val="28"/>
          <w:szCs w:val="28"/>
        </w:rPr>
        <w:t>Основная задача органов местного самоуправлени</w:t>
      </w:r>
      <w:r>
        <w:rPr>
          <w:sz w:val="28"/>
          <w:szCs w:val="28"/>
        </w:rPr>
        <w:t>я</w:t>
      </w:r>
      <w:r w:rsidRPr="00184D8D">
        <w:rPr>
          <w:sz w:val="28"/>
          <w:szCs w:val="28"/>
        </w:rPr>
        <w:t xml:space="preserve"> - повышение качества жизни населения. Достигнутые социально-экономические результаты 20</w:t>
      </w:r>
      <w:r>
        <w:rPr>
          <w:sz w:val="28"/>
          <w:szCs w:val="28"/>
        </w:rPr>
        <w:t>23</w:t>
      </w:r>
      <w:r w:rsidRPr="00184D8D">
        <w:rPr>
          <w:sz w:val="28"/>
          <w:szCs w:val="28"/>
        </w:rPr>
        <w:t xml:space="preserve"> года - это итог общей работы депутатского корпуса, исполнительного комитета, общественных организаций, промышленных предприятий, направленной на то, чтобы Нижнекамский муниципальный район был еще более комфортным и привлекательным для жизни людей, ведения бизнеса, вложения инвестиций. </w:t>
      </w:r>
    </w:p>
    <w:p w14:paraId="6B6C05B5" w14:textId="77777777" w:rsidR="00B87EDF" w:rsidRPr="00184D8D" w:rsidRDefault="00B87EDF" w:rsidP="00B87EDF">
      <w:pPr>
        <w:jc w:val="both"/>
        <w:rPr>
          <w:sz w:val="28"/>
          <w:szCs w:val="28"/>
        </w:rPr>
      </w:pPr>
      <w:r w:rsidRPr="00184D8D">
        <w:rPr>
          <w:sz w:val="28"/>
          <w:szCs w:val="28"/>
        </w:rPr>
        <w:tab/>
        <w:t>Также, как и в предыдущие годы, успешно работали в 20</w:t>
      </w:r>
      <w:r>
        <w:rPr>
          <w:sz w:val="28"/>
          <w:szCs w:val="28"/>
        </w:rPr>
        <w:t>23</w:t>
      </w:r>
      <w:r w:rsidRPr="00184D8D">
        <w:rPr>
          <w:sz w:val="28"/>
          <w:szCs w:val="28"/>
        </w:rPr>
        <w:t xml:space="preserve"> году основа экономической стабильности в регионе - промышленные предприятия Нижнекамска. </w:t>
      </w:r>
      <w:r>
        <w:rPr>
          <w:sz w:val="28"/>
          <w:szCs w:val="28"/>
        </w:rPr>
        <w:t xml:space="preserve">В условиях действия антироссийских санкций, наши промышленные предприятия продолжали стабильно работать и достигать новых успехов в своей деятельности по укреплению экономической стабильности государства. </w:t>
      </w:r>
    </w:p>
    <w:p w14:paraId="2A23E4E5" w14:textId="77777777" w:rsidR="00B87EDF" w:rsidRDefault="00B87EDF" w:rsidP="00B87EDF">
      <w:pPr>
        <w:ind w:firstLine="709"/>
        <w:jc w:val="both"/>
        <w:rPr>
          <w:sz w:val="28"/>
          <w:szCs w:val="28"/>
        </w:rPr>
      </w:pPr>
      <w:r>
        <w:rPr>
          <w:sz w:val="28"/>
          <w:szCs w:val="28"/>
        </w:rPr>
        <w:t xml:space="preserve">Большое внимание В Нижнекамском муниципальном районе уделялось в отчетном году ремонту и строительству социально-культурных объектов. Благодаря федеральным и региональным программам, поддержке Раиса Республики Татарстан Рустама </w:t>
      </w:r>
      <w:proofErr w:type="spellStart"/>
      <w:r>
        <w:rPr>
          <w:sz w:val="28"/>
          <w:szCs w:val="28"/>
        </w:rPr>
        <w:t>Нургалиевича</w:t>
      </w:r>
      <w:proofErr w:type="spellEnd"/>
      <w:r>
        <w:rPr>
          <w:sz w:val="28"/>
          <w:szCs w:val="28"/>
        </w:rPr>
        <w:t xml:space="preserve"> </w:t>
      </w:r>
      <w:proofErr w:type="spellStart"/>
      <w:r>
        <w:rPr>
          <w:sz w:val="28"/>
          <w:szCs w:val="28"/>
        </w:rPr>
        <w:t>Минниханова</w:t>
      </w:r>
      <w:proofErr w:type="spellEnd"/>
      <w:r>
        <w:rPr>
          <w:sz w:val="28"/>
          <w:szCs w:val="28"/>
        </w:rPr>
        <w:t xml:space="preserve">, промышленных предприятий Нижнекамска в 2023 году реализованы строительные и ремонтные программы на общую сумму более 8,3 млрд рублей. Всего в Нижнекамском муниципальном районе в отчетном году капитально отремонтировано и построено 34 объекта социально-культурного назначения на сумму 5,4 млрд рублей. </w:t>
      </w:r>
    </w:p>
    <w:p w14:paraId="3E10EDA6" w14:textId="77777777" w:rsidR="00B87EDF" w:rsidRDefault="00B87EDF" w:rsidP="00B87EDF">
      <w:pPr>
        <w:ind w:firstLine="709"/>
        <w:jc w:val="both"/>
        <w:rPr>
          <w:sz w:val="28"/>
          <w:szCs w:val="28"/>
        </w:rPr>
      </w:pPr>
      <w:r>
        <w:rPr>
          <w:sz w:val="28"/>
          <w:szCs w:val="28"/>
        </w:rPr>
        <w:t xml:space="preserve">Особого внимания заслуживают объекты здравоохранения. Капитальный ремонт проведен в терапевтическом корпусе Нижнекамской центральной районной многопрофильной больницы, главном корпусе детской районной больницы с перинатальным центром. Построены </w:t>
      </w:r>
      <w:proofErr w:type="spellStart"/>
      <w:r>
        <w:rPr>
          <w:sz w:val="28"/>
          <w:szCs w:val="28"/>
        </w:rPr>
        <w:t>ФАПы</w:t>
      </w:r>
      <w:proofErr w:type="spellEnd"/>
      <w:r>
        <w:rPr>
          <w:sz w:val="28"/>
          <w:szCs w:val="28"/>
        </w:rPr>
        <w:t xml:space="preserve"> в селах Нижние Челны, Нариман и </w:t>
      </w:r>
      <w:proofErr w:type="spellStart"/>
      <w:r>
        <w:rPr>
          <w:sz w:val="28"/>
          <w:szCs w:val="28"/>
        </w:rPr>
        <w:t>Кулмакса</w:t>
      </w:r>
      <w:proofErr w:type="spellEnd"/>
      <w:r>
        <w:rPr>
          <w:sz w:val="28"/>
          <w:szCs w:val="28"/>
        </w:rPr>
        <w:t xml:space="preserve">, капитально отремонтированы </w:t>
      </w:r>
      <w:proofErr w:type="spellStart"/>
      <w:r>
        <w:rPr>
          <w:sz w:val="28"/>
          <w:szCs w:val="28"/>
        </w:rPr>
        <w:t>ФАПы</w:t>
      </w:r>
      <w:proofErr w:type="spellEnd"/>
      <w:r>
        <w:rPr>
          <w:sz w:val="28"/>
          <w:szCs w:val="28"/>
        </w:rPr>
        <w:t xml:space="preserve"> в селах Борок, Трудовой, участковая больница в селе Шереметьевка. В Шереметьевской участковой больнице ремонт стал возможен благодаря грантовой поддержке компании «Татнефть», в 2024 году здесь планируют обустроить отделение гериатрии, ориентированное на комплексное обслуживание жителей старшего поколения.</w:t>
      </w:r>
    </w:p>
    <w:p w14:paraId="2A79C595" w14:textId="77777777" w:rsidR="00B87EDF" w:rsidRDefault="00B87EDF" w:rsidP="00B87EDF">
      <w:pPr>
        <w:ind w:firstLine="709"/>
        <w:jc w:val="both"/>
        <w:rPr>
          <w:sz w:val="28"/>
          <w:szCs w:val="28"/>
        </w:rPr>
      </w:pPr>
      <w:r>
        <w:rPr>
          <w:sz w:val="28"/>
          <w:szCs w:val="28"/>
        </w:rPr>
        <w:t xml:space="preserve">В Год спорта и здорового образа жизни, объявленного в Нижнекамске в 2023 году, при поддержке промышленных предприятий огромные инвестиции вкладывались в спортивную инфраструктуру. Так, при поддержке компании «СИБУР» и Раиса Республики Татарстан </w:t>
      </w:r>
      <w:proofErr w:type="spellStart"/>
      <w:r>
        <w:rPr>
          <w:sz w:val="28"/>
          <w:szCs w:val="28"/>
        </w:rPr>
        <w:t>Р.Н.Минниханова</w:t>
      </w:r>
      <w:proofErr w:type="spellEnd"/>
      <w:r>
        <w:rPr>
          <w:sz w:val="28"/>
          <w:szCs w:val="28"/>
        </w:rPr>
        <w:t xml:space="preserve"> завершен капитальный ремонт спортивного зала «Факел», завершен ремонт здания и построен новый универсальный спортзал в составе спортивного комплекса «Дружба». В этом многофункциональном комплексе созданы условия для занятий художественной гимнастикой, футболом, плаванием, волейболом, баскетболом. Легкой атлетикой, большим теннисом, настольным теннисом. Выполнен капитальный ремонт здания проката лыжной базы «</w:t>
      </w:r>
      <w:proofErr w:type="spellStart"/>
      <w:r>
        <w:rPr>
          <w:sz w:val="28"/>
          <w:szCs w:val="28"/>
        </w:rPr>
        <w:t>Алмаш</w:t>
      </w:r>
      <w:proofErr w:type="spellEnd"/>
      <w:r>
        <w:rPr>
          <w:sz w:val="28"/>
          <w:szCs w:val="28"/>
        </w:rPr>
        <w:t>», ведется строительство комплекса объектов для создания круглогодичной учебно-тренировочной базы. При поддержке компании «Татнефть» введен в эксплуатацию ледовый манеж «</w:t>
      </w:r>
      <w:proofErr w:type="spellStart"/>
      <w:r>
        <w:rPr>
          <w:sz w:val="28"/>
          <w:szCs w:val="28"/>
        </w:rPr>
        <w:t>Танеко</w:t>
      </w:r>
      <w:proofErr w:type="spellEnd"/>
      <w:r>
        <w:rPr>
          <w:sz w:val="28"/>
          <w:szCs w:val="28"/>
        </w:rPr>
        <w:t xml:space="preserve"> Арена». Выполнен ремонт спортивной школы № 3, в которой ведутся занятия по боксу и каратэ.</w:t>
      </w:r>
    </w:p>
    <w:p w14:paraId="1C9DBB86" w14:textId="77777777" w:rsidR="00B87EDF" w:rsidRDefault="00B87EDF" w:rsidP="00B87EDF">
      <w:pPr>
        <w:ind w:firstLine="709"/>
        <w:jc w:val="both"/>
        <w:rPr>
          <w:sz w:val="28"/>
          <w:szCs w:val="28"/>
        </w:rPr>
      </w:pPr>
      <w:r>
        <w:rPr>
          <w:sz w:val="28"/>
          <w:szCs w:val="28"/>
        </w:rPr>
        <w:t xml:space="preserve">В партнерстве с компанией «СИБУР» реализован проект по созданию Центра креативных индустрий для активной и талантливой молодежи - «БАЗА». Проведен капитальный ремонт музыкального колледжа имени Салиха Сайдашева и детских музыкальных школ № 1 и 2. Капитально отремонтированы школы № 7, 19, 21, гимназия № 2 имени Баки </w:t>
      </w:r>
      <w:proofErr w:type="spellStart"/>
      <w:r>
        <w:rPr>
          <w:sz w:val="28"/>
          <w:szCs w:val="28"/>
        </w:rPr>
        <w:t>Урманче</w:t>
      </w:r>
      <w:proofErr w:type="spellEnd"/>
      <w:r>
        <w:rPr>
          <w:sz w:val="28"/>
          <w:szCs w:val="28"/>
        </w:rPr>
        <w:t xml:space="preserve">. Рядом с гимназией в едином ансамбле с учебным </w:t>
      </w:r>
      <w:r>
        <w:rPr>
          <w:sz w:val="28"/>
          <w:szCs w:val="28"/>
        </w:rPr>
        <w:lastRenderedPageBreak/>
        <w:t xml:space="preserve">заведением построен бульвар имени Баки </w:t>
      </w:r>
      <w:proofErr w:type="spellStart"/>
      <w:r>
        <w:rPr>
          <w:sz w:val="28"/>
          <w:szCs w:val="28"/>
        </w:rPr>
        <w:t>Урманче</w:t>
      </w:r>
      <w:proofErr w:type="spellEnd"/>
      <w:r>
        <w:rPr>
          <w:sz w:val="28"/>
          <w:szCs w:val="28"/>
        </w:rPr>
        <w:t xml:space="preserve">, где было высажено порядка 1000 саженцев сирени. В течение года у </w:t>
      </w:r>
      <w:proofErr w:type="spellStart"/>
      <w:r>
        <w:rPr>
          <w:sz w:val="28"/>
          <w:szCs w:val="28"/>
        </w:rPr>
        <w:t>нижнекамцев</w:t>
      </w:r>
      <w:proofErr w:type="spellEnd"/>
      <w:r>
        <w:rPr>
          <w:sz w:val="28"/>
          <w:szCs w:val="28"/>
        </w:rPr>
        <w:t xml:space="preserve"> появилось два новых места для прогулок – сквер имени </w:t>
      </w:r>
      <w:proofErr w:type="spellStart"/>
      <w:r>
        <w:rPr>
          <w:sz w:val="28"/>
          <w:szCs w:val="28"/>
        </w:rPr>
        <w:t>Бакы</w:t>
      </w:r>
      <w:proofErr w:type="spellEnd"/>
      <w:r>
        <w:rPr>
          <w:sz w:val="28"/>
          <w:szCs w:val="28"/>
        </w:rPr>
        <w:t xml:space="preserve"> </w:t>
      </w:r>
      <w:proofErr w:type="spellStart"/>
      <w:r>
        <w:rPr>
          <w:sz w:val="28"/>
          <w:szCs w:val="28"/>
        </w:rPr>
        <w:t>Урманче</w:t>
      </w:r>
      <w:proofErr w:type="spellEnd"/>
      <w:r>
        <w:rPr>
          <w:sz w:val="28"/>
          <w:szCs w:val="28"/>
        </w:rPr>
        <w:t xml:space="preserve"> с сиреневым садом и променад Школьный Бульвар с капремонтом прилегающей территории. </w:t>
      </w:r>
    </w:p>
    <w:p w14:paraId="6A2FC7B6" w14:textId="77777777" w:rsidR="00B87EDF" w:rsidRDefault="00B87EDF" w:rsidP="00B87EDF">
      <w:pPr>
        <w:ind w:firstLine="709"/>
        <w:jc w:val="both"/>
        <w:rPr>
          <w:sz w:val="28"/>
          <w:szCs w:val="28"/>
        </w:rPr>
      </w:pPr>
      <w:r>
        <w:rPr>
          <w:sz w:val="28"/>
          <w:szCs w:val="28"/>
        </w:rPr>
        <w:t>В 2023 году начат ремонт Нижнекамского химико-технологического института. Ведется работа по созданию научно-образовательного кампуса института и учебного центра «</w:t>
      </w:r>
      <w:proofErr w:type="spellStart"/>
      <w:r>
        <w:rPr>
          <w:sz w:val="28"/>
          <w:szCs w:val="28"/>
        </w:rPr>
        <w:t>Сибуринтех</w:t>
      </w:r>
      <w:proofErr w:type="spellEnd"/>
      <w:r>
        <w:rPr>
          <w:sz w:val="28"/>
          <w:szCs w:val="28"/>
        </w:rPr>
        <w:t>».</w:t>
      </w:r>
    </w:p>
    <w:p w14:paraId="460D8E9F" w14:textId="77777777" w:rsidR="00B87EDF" w:rsidRDefault="00B87EDF" w:rsidP="00B87EDF">
      <w:pPr>
        <w:ind w:firstLine="709"/>
        <w:jc w:val="both"/>
        <w:rPr>
          <w:sz w:val="28"/>
          <w:szCs w:val="28"/>
        </w:rPr>
      </w:pPr>
      <w:r>
        <w:rPr>
          <w:sz w:val="28"/>
          <w:szCs w:val="28"/>
        </w:rPr>
        <w:t xml:space="preserve">В отчетном году проведен ремонт 24 км дорог на общую сумму 2 млрд 947 млн рублей. Проведен ремонт участков дорог в городе Нижнекамске и шести сельских населенных пунктах. На реализацию программы «Наш двор» выделен 751 млн рублей. Благоустроены 72 дворовые территории площадью асфальтобетона более 161 тыс. кв. метров. </w:t>
      </w:r>
    </w:p>
    <w:p w14:paraId="11254D1F" w14:textId="77777777" w:rsidR="00B87EDF" w:rsidRDefault="00B87EDF" w:rsidP="00B87EDF">
      <w:pPr>
        <w:ind w:firstLine="709"/>
        <w:jc w:val="both"/>
        <w:rPr>
          <w:sz w:val="28"/>
          <w:szCs w:val="28"/>
        </w:rPr>
      </w:pPr>
      <w:r>
        <w:rPr>
          <w:sz w:val="28"/>
          <w:szCs w:val="28"/>
        </w:rPr>
        <w:t xml:space="preserve">Стабильно работал аграрный сектор Нижнекамского района, представленный сегодня 5 крупными </w:t>
      </w:r>
      <w:proofErr w:type="spellStart"/>
      <w:r>
        <w:rPr>
          <w:sz w:val="28"/>
          <w:szCs w:val="28"/>
        </w:rPr>
        <w:t>сельхозформированиями</w:t>
      </w:r>
      <w:proofErr w:type="spellEnd"/>
      <w:r>
        <w:rPr>
          <w:sz w:val="28"/>
          <w:szCs w:val="28"/>
        </w:rPr>
        <w:t xml:space="preserve">, 65 крестьянско-фермерскими хозяйствами, 4 сельскохозяйственными потребительскими кооперативами, более 11 тысячами личных подсобных хозяйств. В 2023 году в Нижнекамском районе собрано 48 тыс. 700 тонн зерна (средняя урожайность – 22 центнера с гектара), 6 тыс. 600 тонн технических культур (средняя урожайность – 7, 2 центнера с гектара), 6 тыс. 405 тонн сахарной свеклы (средняя урожайность – 210 центнеров с гектара). Ежедневно производится более 99,5 тонн молока и надой на одну фуражную корову составляет 20,3 кг. Произведено 21 тыс. 105 тонн мяса. В отчетном году построены и введены в эксплуатацию 4 мини-фермы на сумму 2 млн 400 тыс. рублей.    </w:t>
      </w:r>
    </w:p>
    <w:p w14:paraId="75D3DAE6" w14:textId="77777777" w:rsidR="00B87EDF" w:rsidRPr="00461224" w:rsidRDefault="00B87EDF" w:rsidP="007B503F">
      <w:pPr>
        <w:ind w:firstLine="708"/>
        <w:jc w:val="both"/>
        <w:rPr>
          <w:sz w:val="28"/>
          <w:szCs w:val="28"/>
        </w:rPr>
      </w:pPr>
      <w:r w:rsidRPr="00461224">
        <w:rPr>
          <w:sz w:val="28"/>
          <w:szCs w:val="28"/>
        </w:rPr>
        <w:t xml:space="preserve">Главные направления деятельности Совета Нижнекамского муниципального района </w:t>
      </w:r>
      <w:r w:rsidRPr="00461224">
        <w:rPr>
          <w:sz w:val="28"/>
          <w:szCs w:val="28"/>
          <w:lang w:val="en-US"/>
        </w:rPr>
        <w:t>IV</w:t>
      </w:r>
      <w:r w:rsidRPr="00461224">
        <w:rPr>
          <w:sz w:val="28"/>
          <w:szCs w:val="28"/>
        </w:rPr>
        <w:t xml:space="preserve"> созыва в 202</w:t>
      </w:r>
      <w:r>
        <w:rPr>
          <w:sz w:val="28"/>
          <w:szCs w:val="28"/>
        </w:rPr>
        <w:t>4</w:t>
      </w:r>
      <w:r w:rsidRPr="00461224">
        <w:rPr>
          <w:sz w:val="28"/>
          <w:szCs w:val="28"/>
        </w:rPr>
        <w:t xml:space="preserve"> году: выполнение федерального и республиканского законодательства о местном самоуправлении, работа по дальнейшему выполнению национальных проектов, федеральных, республиканских и муниципальных программ, обеспечение дальнейшего социально-экономического развития города Нижнекамска, </w:t>
      </w:r>
      <w:proofErr w:type="spellStart"/>
      <w:r w:rsidRPr="00461224">
        <w:rPr>
          <w:sz w:val="28"/>
          <w:szCs w:val="28"/>
        </w:rPr>
        <w:t>пгт</w:t>
      </w:r>
      <w:proofErr w:type="spellEnd"/>
      <w:r w:rsidRPr="00461224">
        <w:rPr>
          <w:sz w:val="28"/>
          <w:szCs w:val="28"/>
        </w:rPr>
        <w:t xml:space="preserve"> Камские Поляны и сельских поселений, повышение качества жизни и социальной защищенности граждан. </w:t>
      </w:r>
    </w:p>
    <w:p w14:paraId="5B81A75C" w14:textId="77777777" w:rsidR="00B87EDF" w:rsidRPr="00461224" w:rsidRDefault="00B87EDF" w:rsidP="007B503F">
      <w:pPr>
        <w:widowControl w:val="0"/>
        <w:autoSpaceDE w:val="0"/>
        <w:autoSpaceDN w:val="0"/>
        <w:adjustRightInd w:val="0"/>
        <w:ind w:right="-1" w:firstLine="708"/>
        <w:jc w:val="both"/>
        <w:rPr>
          <w:sz w:val="28"/>
          <w:szCs w:val="28"/>
        </w:rPr>
      </w:pPr>
      <w:r w:rsidRPr="00461224">
        <w:rPr>
          <w:sz w:val="28"/>
          <w:szCs w:val="28"/>
        </w:rPr>
        <w:t xml:space="preserve">Депутаты Совета Нижнекамского муниципального района примут активное участие в организации и проведении мероприятий, посвященных Году </w:t>
      </w:r>
      <w:r>
        <w:rPr>
          <w:sz w:val="28"/>
          <w:szCs w:val="28"/>
        </w:rPr>
        <w:t>семьи</w:t>
      </w:r>
      <w:r w:rsidRPr="00461224">
        <w:rPr>
          <w:sz w:val="28"/>
          <w:szCs w:val="28"/>
        </w:rPr>
        <w:t xml:space="preserve"> в Российской Федерации и Году </w:t>
      </w:r>
      <w:r>
        <w:rPr>
          <w:sz w:val="28"/>
          <w:szCs w:val="28"/>
        </w:rPr>
        <w:t>научно-технического развития</w:t>
      </w:r>
      <w:r w:rsidRPr="00461224">
        <w:rPr>
          <w:sz w:val="28"/>
          <w:szCs w:val="28"/>
        </w:rPr>
        <w:t xml:space="preserve"> в Республике Татарстан</w:t>
      </w:r>
      <w:r>
        <w:rPr>
          <w:sz w:val="28"/>
          <w:szCs w:val="28"/>
        </w:rPr>
        <w:t>, в выборах Президента Российской Федерации и депутатов Государственного Совета Республики Татарстан.</w:t>
      </w:r>
    </w:p>
    <w:p w14:paraId="0E0E18F2" w14:textId="77777777" w:rsidR="00E22426" w:rsidRPr="00034216" w:rsidRDefault="00E22426" w:rsidP="00E22426">
      <w:pPr>
        <w:ind w:firstLine="709"/>
        <w:jc w:val="both"/>
        <w:rPr>
          <w:color w:val="000000"/>
          <w:sz w:val="28"/>
          <w:szCs w:val="28"/>
        </w:rPr>
      </w:pPr>
    </w:p>
    <w:p w14:paraId="4DDFA400" w14:textId="639B81E1" w:rsidR="000A7884" w:rsidRDefault="000A7884" w:rsidP="000A7884">
      <w:pPr>
        <w:widowControl w:val="0"/>
        <w:autoSpaceDE w:val="0"/>
        <w:autoSpaceDN w:val="0"/>
        <w:adjustRightInd w:val="0"/>
        <w:ind w:right="-1"/>
        <w:jc w:val="both"/>
        <w:rPr>
          <w:sz w:val="28"/>
          <w:szCs w:val="28"/>
        </w:rPr>
      </w:pPr>
    </w:p>
    <w:p w14:paraId="5FD2880D" w14:textId="77777777" w:rsidR="007B503F" w:rsidRPr="00034216" w:rsidRDefault="007B503F" w:rsidP="000A7884">
      <w:pPr>
        <w:widowControl w:val="0"/>
        <w:autoSpaceDE w:val="0"/>
        <w:autoSpaceDN w:val="0"/>
        <w:adjustRightInd w:val="0"/>
        <w:ind w:right="-1"/>
        <w:jc w:val="both"/>
        <w:rPr>
          <w:sz w:val="28"/>
          <w:szCs w:val="28"/>
        </w:rPr>
      </w:pPr>
    </w:p>
    <w:p w14:paraId="17A374A9" w14:textId="77777777" w:rsidR="000A7884" w:rsidRPr="007B503F" w:rsidRDefault="000A7884" w:rsidP="000A7884">
      <w:pPr>
        <w:widowControl w:val="0"/>
        <w:autoSpaceDE w:val="0"/>
        <w:autoSpaceDN w:val="0"/>
        <w:adjustRightInd w:val="0"/>
        <w:ind w:right="-1"/>
        <w:jc w:val="both"/>
        <w:rPr>
          <w:sz w:val="28"/>
          <w:szCs w:val="28"/>
        </w:rPr>
      </w:pPr>
      <w:r w:rsidRPr="007B503F">
        <w:rPr>
          <w:sz w:val="28"/>
          <w:szCs w:val="28"/>
        </w:rPr>
        <w:t>Заместитель Главы Нижнекамского</w:t>
      </w:r>
    </w:p>
    <w:p w14:paraId="34250454" w14:textId="6C9D24D9" w:rsidR="00DF3681" w:rsidRPr="007B503F" w:rsidRDefault="000A7884" w:rsidP="000A7884">
      <w:pPr>
        <w:widowControl w:val="0"/>
        <w:autoSpaceDE w:val="0"/>
        <w:autoSpaceDN w:val="0"/>
        <w:adjustRightInd w:val="0"/>
        <w:ind w:right="-1"/>
        <w:jc w:val="both"/>
        <w:rPr>
          <w:sz w:val="28"/>
          <w:szCs w:val="28"/>
        </w:rPr>
      </w:pPr>
      <w:r w:rsidRPr="007B503F">
        <w:rPr>
          <w:sz w:val="28"/>
          <w:szCs w:val="28"/>
        </w:rPr>
        <w:t xml:space="preserve">муниципального района                                                       </w:t>
      </w:r>
      <w:r w:rsidR="00591348" w:rsidRPr="007B503F">
        <w:rPr>
          <w:sz w:val="28"/>
          <w:szCs w:val="28"/>
        </w:rPr>
        <w:t xml:space="preserve">                              </w:t>
      </w:r>
      <w:r w:rsidRPr="007B503F">
        <w:rPr>
          <w:sz w:val="28"/>
          <w:szCs w:val="28"/>
        </w:rPr>
        <w:t>А.В.</w:t>
      </w:r>
      <w:r w:rsidR="00591348" w:rsidRPr="007B503F">
        <w:rPr>
          <w:sz w:val="28"/>
          <w:szCs w:val="28"/>
        </w:rPr>
        <w:t xml:space="preserve"> </w:t>
      </w:r>
      <w:r w:rsidRPr="007B503F">
        <w:rPr>
          <w:sz w:val="28"/>
          <w:szCs w:val="28"/>
        </w:rPr>
        <w:t>Умников</w:t>
      </w:r>
    </w:p>
    <w:p w14:paraId="79D9F5CA" w14:textId="39B7405E" w:rsidR="00DF3681" w:rsidRPr="007B503F" w:rsidRDefault="00DF3681" w:rsidP="000A7884">
      <w:pPr>
        <w:widowControl w:val="0"/>
        <w:autoSpaceDE w:val="0"/>
        <w:autoSpaceDN w:val="0"/>
        <w:adjustRightInd w:val="0"/>
        <w:ind w:right="-1"/>
        <w:jc w:val="both"/>
        <w:rPr>
          <w:sz w:val="28"/>
          <w:szCs w:val="28"/>
        </w:rPr>
      </w:pPr>
    </w:p>
    <w:p w14:paraId="462D24E6" w14:textId="4CED61B9" w:rsidR="00DF3681" w:rsidRPr="007B503F" w:rsidRDefault="00DF3681" w:rsidP="000A7884">
      <w:pPr>
        <w:widowControl w:val="0"/>
        <w:autoSpaceDE w:val="0"/>
        <w:autoSpaceDN w:val="0"/>
        <w:adjustRightInd w:val="0"/>
        <w:ind w:right="-1"/>
        <w:jc w:val="both"/>
        <w:rPr>
          <w:sz w:val="28"/>
          <w:szCs w:val="28"/>
        </w:rPr>
      </w:pPr>
    </w:p>
    <w:p w14:paraId="49CACBB3" w14:textId="03F57589" w:rsidR="00DF3681" w:rsidRPr="007B503F" w:rsidRDefault="00DF3681" w:rsidP="000A7884">
      <w:pPr>
        <w:widowControl w:val="0"/>
        <w:autoSpaceDE w:val="0"/>
        <w:autoSpaceDN w:val="0"/>
        <w:adjustRightInd w:val="0"/>
        <w:ind w:right="-1"/>
        <w:jc w:val="both"/>
        <w:rPr>
          <w:sz w:val="28"/>
          <w:szCs w:val="28"/>
        </w:rPr>
      </w:pPr>
    </w:p>
    <w:p w14:paraId="7AAAC4A2" w14:textId="04468014" w:rsidR="00DF3681" w:rsidRPr="007B503F" w:rsidRDefault="00DF3681" w:rsidP="000A7884">
      <w:pPr>
        <w:widowControl w:val="0"/>
        <w:autoSpaceDE w:val="0"/>
        <w:autoSpaceDN w:val="0"/>
        <w:adjustRightInd w:val="0"/>
        <w:ind w:right="-1"/>
        <w:jc w:val="both"/>
        <w:rPr>
          <w:sz w:val="28"/>
          <w:szCs w:val="28"/>
        </w:rPr>
      </w:pPr>
    </w:p>
    <w:p w14:paraId="1FAC313F" w14:textId="2BE9F749" w:rsidR="00DF3681" w:rsidRPr="007B503F" w:rsidRDefault="00DF3681" w:rsidP="000A7884">
      <w:pPr>
        <w:widowControl w:val="0"/>
        <w:autoSpaceDE w:val="0"/>
        <w:autoSpaceDN w:val="0"/>
        <w:adjustRightInd w:val="0"/>
        <w:ind w:right="-1"/>
        <w:jc w:val="both"/>
        <w:rPr>
          <w:sz w:val="28"/>
          <w:szCs w:val="28"/>
        </w:rPr>
      </w:pPr>
    </w:p>
    <w:p w14:paraId="49C0643D" w14:textId="74D26541" w:rsidR="00DF3681" w:rsidRDefault="00DF3681" w:rsidP="000A7884">
      <w:pPr>
        <w:widowControl w:val="0"/>
        <w:autoSpaceDE w:val="0"/>
        <w:autoSpaceDN w:val="0"/>
        <w:adjustRightInd w:val="0"/>
        <w:ind w:right="-1"/>
        <w:jc w:val="both"/>
        <w:rPr>
          <w:sz w:val="27"/>
          <w:szCs w:val="27"/>
        </w:rPr>
      </w:pPr>
    </w:p>
    <w:p w14:paraId="46835A6F" w14:textId="77777777" w:rsidR="00DF3681" w:rsidRPr="00591348" w:rsidRDefault="00DF3681" w:rsidP="000A7884">
      <w:pPr>
        <w:widowControl w:val="0"/>
        <w:autoSpaceDE w:val="0"/>
        <w:autoSpaceDN w:val="0"/>
        <w:adjustRightInd w:val="0"/>
        <w:ind w:right="-1"/>
        <w:jc w:val="both"/>
        <w:rPr>
          <w:sz w:val="27"/>
          <w:szCs w:val="27"/>
        </w:rPr>
      </w:pPr>
    </w:p>
    <w:sectPr w:rsidR="00DF3681" w:rsidRPr="00591348" w:rsidSect="00591348">
      <w:footerReference w:type="default" r:id="rId8"/>
      <w:pgSz w:w="11906" w:h="16838"/>
      <w:pgMar w:top="709" w:right="567" w:bottom="567" w:left="1134" w:header="284" w:footer="37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BC0BD7" w14:textId="77777777" w:rsidR="00E107E7" w:rsidRDefault="00E107E7" w:rsidP="005D619C">
      <w:r>
        <w:separator/>
      </w:r>
    </w:p>
  </w:endnote>
  <w:endnote w:type="continuationSeparator" w:id="0">
    <w:p w14:paraId="2C6BFC76" w14:textId="77777777" w:rsidR="00E107E7" w:rsidRDefault="00E107E7" w:rsidP="005D6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0D33" w14:textId="77777777" w:rsidR="005D619C" w:rsidRPr="00317AE6" w:rsidRDefault="005D619C">
    <w:pPr>
      <w:pStyle w:val="a4"/>
      <w:jc w:val="center"/>
      <w:rPr>
        <w:sz w:val="24"/>
      </w:rPr>
    </w:pPr>
    <w:r w:rsidRPr="00317AE6">
      <w:rPr>
        <w:sz w:val="24"/>
      </w:rPr>
      <w:fldChar w:fldCharType="begin"/>
    </w:r>
    <w:r w:rsidRPr="00317AE6">
      <w:rPr>
        <w:sz w:val="24"/>
      </w:rPr>
      <w:instrText xml:space="preserve"> PAGE   \* MERGEFORMAT </w:instrText>
    </w:r>
    <w:r w:rsidRPr="00317AE6">
      <w:rPr>
        <w:sz w:val="24"/>
      </w:rPr>
      <w:fldChar w:fldCharType="separate"/>
    </w:r>
    <w:r w:rsidR="00DA2347">
      <w:rPr>
        <w:noProof/>
        <w:sz w:val="24"/>
      </w:rPr>
      <w:t>2</w:t>
    </w:r>
    <w:r w:rsidRPr="00317AE6">
      <w:rPr>
        <w:sz w:val="24"/>
      </w:rPr>
      <w:fldChar w:fldCharType="end"/>
    </w:r>
  </w:p>
  <w:p w14:paraId="36FB4574" w14:textId="77777777" w:rsidR="005D619C" w:rsidRDefault="005D619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9E5A27" w14:textId="77777777" w:rsidR="00E107E7" w:rsidRDefault="00E107E7" w:rsidP="005D619C">
      <w:r>
        <w:separator/>
      </w:r>
    </w:p>
  </w:footnote>
  <w:footnote w:type="continuationSeparator" w:id="0">
    <w:p w14:paraId="377D1635" w14:textId="77777777" w:rsidR="00E107E7" w:rsidRDefault="00E107E7" w:rsidP="005D61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79"/>
    <w:rsid w:val="00010F32"/>
    <w:rsid w:val="00013F6E"/>
    <w:rsid w:val="00017558"/>
    <w:rsid w:val="00034216"/>
    <w:rsid w:val="00073AF4"/>
    <w:rsid w:val="000A7884"/>
    <w:rsid w:val="000F4340"/>
    <w:rsid w:val="00102140"/>
    <w:rsid w:val="0010393E"/>
    <w:rsid w:val="001234ED"/>
    <w:rsid w:val="00124B45"/>
    <w:rsid w:val="0012694A"/>
    <w:rsid w:val="00127245"/>
    <w:rsid w:val="001521E7"/>
    <w:rsid w:val="00153E05"/>
    <w:rsid w:val="00164F86"/>
    <w:rsid w:val="00172416"/>
    <w:rsid w:val="00173244"/>
    <w:rsid w:val="00173610"/>
    <w:rsid w:val="001806A9"/>
    <w:rsid w:val="001932D6"/>
    <w:rsid w:val="001A1EBA"/>
    <w:rsid w:val="001C0646"/>
    <w:rsid w:val="001D232B"/>
    <w:rsid w:val="002204D9"/>
    <w:rsid w:val="002439AD"/>
    <w:rsid w:val="00256460"/>
    <w:rsid w:val="00262274"/>
    <w:rsid w:val="00270979"/>
    <w:rsid w:val="00276CD0"/>
    <w:rsid w:val="00292577"/>
    <w:rsid w:val="002B2A07"/>
    <w:rsid w:val="002C2106"/>
    <w:rsid w:val="002C21C5"/>
    <w:rsid w:val="002F38E6"/>
    <w:rsid w:val="00317AE6"/>
    <w:rsid w:val="0034532A"/>
    <w:rsid w:val="00357FB4"/>
    <w:rsid w:val="00361023"/>
    <w:rsid w:val="00396A70"/>
    <w:rsid w:val="003B464C"/>
    <w:rsid w:val="003C54CB"/>
    <w:rsid w:val="003C5914"/>
    <w:rsid w:val="003D0A68"/>
    <w:rsid w:val="003D3EB4"/>
    <w:rsid w:val="003D5BB7"/>
    <w:rsid w:val="003E3DAE"/>
    <w:rsid w:val="0040178B"/>
    <w:rsid w:val="00426457"/>
    <w:rsid w:val="00450709"/>
    <w:rsid w:val="00492DB9"/>
    <w:rsid w:val="004B47AA"/>
    <w:rsid w:val="004C1910"/>
    <w:rsid w:val="004D78F9"/>
    <w:rsid w:val="004F1EE7"/>
    <w:rsid w:val="00521EDD"/>
    <w:rsid w:val="00521F46"/>
    <w:rsid w:val="005271EC"/>
    <w:rsid w:val="00531435"/>
    <w:rsid w:val="0053602A"/>
    <w:rsid w:val="00567E95"/>
    <w:rsid w:val="00571076"/>
    <w:rsid w:val="0057447A"/>
    <w:rsid w:val="00591348"/>
    <w:rsid w:val="005947CC"/>
    <w:rsid w:val="005A243A"/>
    <w:rsid w:val="005B3591"/>
    <w:rsid w:val="005C5E10"/>
    <w:rsid w:val="005D619C"/>
    <w:rsid w:val="005F321C"/>
    <w:rsid w:val="006220E7"/>
    <w:rsid w:val="00631E96"/>
    <w:rsid w:val="00634D5F"/>
    <w:rsid w:val="00646BAF"/>
    <w:rsid w:val="006514CF"/>
    <w:rsid w:val="0065475B"/>
    <w:rsid w:val="00654D14"/>
    <w:rsid w:val="00663CD9"/>
    <w:rsid w:val="0067448C"/>
    <w:rsid w:val="00683FF7"/>
    <w:rsid w:val="00684784"/>
    <w:rsid w:val="006A05BE"/>
    <w:rsid w:val="006C1524"/>
    <w:rsid w:val="006E1444"/>
    <w:rsid w:val="00707CF1"/>
    <w:rsid w:val="007100F6"/>
    <w:rsid w:val="00731C84"/>
    <w:rsid w:val="00745004"/>
    <w:rsid w:val="00745C55"/>
    <w:rsid w:val="007615E7"/>
    <w:rsid w:val="00787802"/>
    <w:rsid w:val="00792E5E"/>
    <w:rsid w:val="007A0619"/>
    <w:rsid w:val="007A3E31"/>
    <w:rsid w:val="007B060A"/>
    <w:rsid w:val="007B129B"/>
    <w:rsid w:val="007B503F"/>
    <w:rsid w:val="007C0278"/>
    <w:rsid w:val="007E10B3"/>
    <w:rsid w:val="007E5519"/>
    <w:rsid w:val="007F5042"/>
    <w:rsid w:val="007F7769"/>
    <w:rsid w:val="007F7F12"/>
    <w:rsid w:val="008150F9"/>
    <w:rsid w:val="00824E59"/>
    <w:rsid w:val="008542ED"/>
    <w:rsid w:val="00885164"/>
    <w:rsid w:val="00894111"/>
    <w:rsid w:val="008A40EB"/>
    <w:rsid w:val="008B04CD"/>
    <w:rsid w:val="008B0A2A"/>
    <w:rsid w:val="008D0ED3"/>
    <w:rsid w:val="008D11FE"/>
    <w:rsid w:val="0090168C"/>
    <w:rsid w:val="00913524"/>
    <w:rsid w:val="00940766"/>
    <w:rsid w:val="00941B50"/>
    <w:rsid w:val="009440A4"/>
    <w:rsid w:val="009448B5"/>
    <w:rsid w:val="009561B5"/>
    <w:rsid w:val="00966A3F"/>
    <w:rsid w:val="00977C53"/>
    <w:rsid w:val="009827ED"/>
    <w:rsid w:val="009B39E4"/>
    <w:rsid w:val="009C30EB"/>
    <w:rsid w:val="009D23C1"/>
    <w:rsid w:val="009F768A"/>
    <w:rsid w:val="00A24AE7"/>
    <w:rsid w:val="00A535E5"/>
    <w:rsid w:val="00A57B5D"/>
    <w:rsid w:val="00A84A9E"/>
    <w:rsid w:val="00A90683"/>
    <w:rsid w:val="00A91DB3"/>
    <w:rsid w:val="00AA4C20"/>
    <w:rsid w:val="00AB0C93"/>
    <w:rsid w:val="00AB6F4F"/>
    <w:rsid w:val="00AE4552"/>
    <w:rsid w:val="00AE4EB8"/>
    <w:rsid w:val="00B045B1"/>
    <w:rsid w:val="00B076A8"/>
    <w:rsid w:val="00B4540F"/>
    <w:rsid w:val="00B74C1D"/>
    <w:rsid w:val="00B83D39"/>
    <w:rsid w:val="00B8555F"/>
    <w:rsid w:val="00B86043"/>
    <w:rsid w:val="00B87EDF"/>
    <w:rsid w:val="00B90748"/>
    <w:rsid w:val="00B91C4A"/>
    <w:rsid w:val="00B935CD"/>
    <w:rsid w:val="00BA3B9C"/>
    <w:rsid w:val="00BC6108"/>
    <w:rsid w:val="00BC7946"/>
    <w:rsid w:val="00BE2BF5"/>
    <w:rsid w:val="00BF1555"/>
    <w:rsid w:val="00BF7CEE"/>
    <w:rsid w:val="00C2257F"/>
    <w:rsid w:val="00C26D5F"/>
    <w:rsid w:val="00C357CA"/>
    <w:rsid w:val="00C63EF5"/>
    <w:rsid w:val="00C777EB"/>
    <w:rsid w:val="00CB4F15"/>
    <w:rsid w:val="00CB583A"/>
    <w:rsid w:val="00CC65F6"/>
    <w:rsid w:val="00CD01DC"/>
    <w:rsid w:val="00CE33DC"/>
    <w:rsid w:val="00D21CEA"/>
    <w:rsid w:val="00D42C8D"/>
    <w:rsid w:val="00D4434B"/>
    <w:rsid w:val="00D560F8"/>
    <w:rsid w:val="00D56C7F"/>
    <w:rsid w:val="00D62EC3"/>
    <w:rsid w:val="00D65E3B"/>
    <w:rsid w:val="00D8410B"/>
    <w:rsid w:val="00D86860"/>
    <w:rsid w:val="00D950C2"/>
    <w:rsid w:val="00DA2347"/>
    <w:rsid w:val="00DA3942"/>
    <w:rsid w:val="00DB21CB"/>
    <w:rsid w:val="00DC0B33"/>
    <w:rsid w:val="00DE1E39"/>
    <w:rsid w:val="00DE3BD1"/>
    <w:rsid w:val="00DF3681"/>
    <w:rsid w:val="00DF47F6"/>
    <w:rsid w:val="00E05581"/>
    <w:rsid w:val="00E107E7"/>
    <w:rsid w:val="00E12E3D"/>
    <w:rsid w:val="00E22426"/>
    <w:rsid w:val="00E30886"/>
    <w:rsid w:val="00E313D3"/>
    <w:rsid w:val="00E567B2"/>
    <w:rsid w:val="00E6092F"/>
    <w:rsid w:val="00E704AF"/>
    <w:rsid w:val="00E9231E"/>
    <w:rsid w:val="00EA7EA6"/>
    <w:rsid w:val="00EB44AC"/>
    <w:rsid w:val="00ED0A93"/>
    <w:rsid w:val="00EE1C19"/>
    <w:rsid w:val="00EF4366"/>
    <w:rsid w:val="00EF77D6"/>
    <w:rsid w:val="00F06D35"/>
    <w:rsid w:val="00F32487"/>
    <w:rsid w:val="00F3448D"/>
    <w:rsid w:val="00F56560"/>
    <w:rsid w:val="00F7034A"/>
    <w:rsid w:val="00F72B6F"/>
    <w:rsid w:val="00F77969"/>
    <w:rsid w:val="00F854C2"/>
    <w:rsid w:val="00F91BD1"/>
    <w:rsid w:val="00FB08EF"/>
    <w:rsid w:val="00FC5B70"/>
    <w:rsid w:val="00FE2CA3"/>
    <w:rsid w:val="00FF0455"/>
    <w:rsid w:val="00FF1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2DDCE03"/>
  <w15:chartTrackingRefBased/>
  <w15:docId w15:val="{5A14D7B5-2255-4A00-BCE7-ED9DEC879C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2257F"/>
    <w:pPr>
      <w:widowControl w:val="0"/>
      <w:autoSpaceDE w:val="0"/>
      <w:autoSpaceDN w:val="0"/>
      <w:adjustRightInd w:val="0"/>
      <w:ind w:firstLine="7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E567B2"/>
    <w:pPr>
      <w:tabs>
        <w:tab w:val="center" w:pos="4677"/>
        <w:tab w:val="right" w:pos="9355"/>
      </w:tabs>
    </w:pPr>
    <w:rPr>
      <w:sz w:val="27"/>
      <w:szCs w:val="27"/>
      <w:lang w:val="x-none" w:eastAsia="x-none"/>
    </w:rPr>
  </w:style>
  <w:style w:type="paragraph" w:styleId="a6">
    <w:name w:val="Body Text Indent"/>
    <w:basedOn w:val="a"/>
    <w:rsid w:val="00E567B2"/>
    <w:pPr>
      <w:spacing w:after="120"/>
      <w:ind w:left="283"/>
    </w:pPr>
    <w:rPr>
      <w:sz w:val="27"/>
      <w:szCs w:val="27"/>
    </w:rPr>
  </w:style>
  <w:style w:type="character" w:styleId="a7">
    <w:name w:val="Hyperlink"/>
    <w:rsid w:val="00941B50"/>
    <w:rPr>
      <w:color w:val="0000FF"/>
      <w:u w:val="single"/>
    </w:rPr>
  </w:style>
  <w:style w:type="paragraph" w:styleId="a8">
    <w:name w:val="header"/>
    <w:basedOn w:val="a"/>
    <w:link w:val="a9"/>
    <w:rsid w:val="005D619C"/>
    <w:pPr>
      <w:tabs>
        <w:tab w:val="center" w:pos="4677"/>
        <w:tab w:val="right" w:pos="9355"/>
      </w:tabs>
    </w:pPr>
    <w:rPr>
      <w:lang w:val="x-none" w:eastAsia="x-none"/>
    </w:rPr>
  </w:style>
  <w:style w:type="character" w:customStyle="1" w:styleId="a9">
    <w:name w:val="Верхний колонтитул Знак"/>
    <w:link w:val="a8"/>
    <w:rsid w:val="005D619C"/>
    <w:rPr>
      <w:sz w:val="24"/>
      <w:szCs w:val="24"/>
    </w:rPr>
  </w:style>
  <w:style w:type="character" w:customStyle="1" w:styleId="a5">
    <w:name w:val="Нижний колонтитул Знак"/>
    <w:link w:val="a4"/>
    <w:uiPriority w:val="99"/>
    <w:rsid w:val="005D619C"/>
    <w:rPr>
      <w:sz w:val="27"/>
      <w:szCs w:val="27"/>
    </w:rPr>
  </w:style>
  <w:style w:type="character" w:customStyle="1" w:styleId="4">
    <w:name w:val="Основной текст (4)"/>
    <w:rsid w:val="00E22426"/>
    <w:rPr>
      <w:rFonts w:cs="Times New Roman"/>
      <w:sz w:val="23"/>
      <w:szCs w:val="23"/>
      <w:u w:val="single"/>
    </w:rPr>
  </w:style>
  <w:style w:type="paragraph" w:customStyle="1" w:styleId="Default">
    <w:name w:val="Default"/>
    <w:rsid w:val="00E22426"/>
    <w:pPr>
      <w:autoSpaceDE w:val="0"/>
      <w:autoSpaceDN w:val="0"/>
      <w:adjustRightInd w:val="0"/>
    </w:pPr>
    <w:rPr>
      <w:color w:val="000000"/>
      <w:sz w:val="24"/>
      <w:szCs w:val="24"/>
    </w:rPr>
  </w:style>
  <w:style w:type="paragraph" w:customStyle="1" w:styleId="aa">
    <w:name w:val="Знак Знак Знак Знак Знак Знак Знак Знак Знак Знак Знак Знак Знак Знак Знак Знак Знак Знак Знак"/>
    <w:basedOn w:val="a"/>
    <w:rsid w:val="00D4434B"/>
    <w:pPr>
      <w:spacing w:before="100" w:beforeAutospacing="1" w:after="100" w:afterAutospacing="1"/>
    </w:pPr>
    <w:rPr>
      <w:rFonts w:ascii="Tahoma" w:hAnsi="Tahoma" w:cs="Tahoma"/>
      <w:sz w:val="20"/>
      <w:szCs w:val="20"/>
      <w:lang w:val="en-US" w:eastAsia="en-US"/>
    </w:rPr>
  </w:style>
  <w:style w:type="paragraph" w:styleId="2">
    <w:name w:val="Body Text 2"/>
    <w:basedOn w:val="a"/>
    <w:rsid w:val="00D4434B"/>
    <w:pPr>
      <w:spacing w:after="120" w:line="480" w:lineRule="auto"/>
    </w:pPr>
  </w:style>
  <w:style w:type="paragraph" w:styleId="ab">
    <w:name w:val="List Paragraph"/>
    <w:aliases w:val="ПАРАГРАФ,Абзац списка11"/>
    <w:basedOn w:val="a"/>
    <w:link w:val="ac"/>
    <w:uiPriority w:val="34"/>
    <w:qFormat/>
    <w:rsid w:val="00CB583A"/>
    <w:pPr>
      <w:spacing w:after="200" w:line="276" w:lineRule="auto"/>
      <w:ind w:left="720"/>
      <w:contextualSpacing/>
    </w:pPr>
    <w:rPr>
      <w:rFonts w:ascii="Calibri" w:eastAsia="Calibri" w:hAnsi="Calibri"/>
      <w:sz w:val="22"/>
      <w:szCs w:val="22"/>
      <w:lang w:eastAsia="en-US"/>
    </w:rPr>
  </w:style>
  <w:style w:type="paragraph" w:styleId="ad">
    <w:name w:val="Normal (Web)"/>
    <w:aliases w:val="Обычный (Web),Обычный (Web)1"/>
    <w:basedOn w:val="a"/>
    <w:link w:val="ae"/>
    <w:uiPriority w:val="99"/>
    <w:rsid w:val="00CB583A"/>
    <w:pPr>
      <w:spacing w:before="100" w:beforeAutospacing="1" w:after="100" w:afterAutospacing="1"/>
    </w:pPr>
  </w:style>
  <w:style w:type="paragraph" w:styleId="af">
    <w:name w:val="No Spacing"/>
    <w:link w:val="af0"/>
    <w:uiPriority w:val="1"/>
    <w:qFormat/>
    <w:rsid w:val="00CB583A"/>
    <w:rPr>
      <w:rFonts w:ascii="Calibri" w:eastAsia="Calibri" w:hAnsi="Calibri"/>
      <w:sz w:val="22"/>
      <w:szCs w:val="22"/>
      <w:lang w:eastAsia="en-US"/>
    </w:rPr>
  </w:style>
  <w:style w:type="character" w:customStyle="1" w:styleId="ac">
    <w:name w:val="Абзац списка Знак"/>
    <w:aliases w:val="ПАРАГРАФ Знак,Абзац списка11 Знак"/>
    <w:link w:val="ab"/>
    <w:uiPriority w:val="34"/>
    <w:locked/>
    <w:rsid w:val="00CB583A"/>
    <w:rPr>
      <w:rFonts w:ascii="Calibri" w:eastAsia="Calibri" w:hAnsi="Calibri"/>
      <w:sz w:val="22"/>
      <w:szCs w:val="22"/>
      <w:lang w:eastAsia="en-US"/>
    </w:rPr>
  </w:style>
  <w:style w:type="paragraph" w:styleId="af1">
    <w:name w:val="Balloon Text"/>
    <w:basedOn w:val="a"/>
    <w:link w:val="af2"/>
    <w:rsid w:val="00B076A8"/>
    <w:rPr>
      <w:rFonts w:ascii="Calibri" w:hAnsi="Calibri" w:cs="Calibri"/>
      <w:sz w:val="16"/>
      <w:szCs w:val="16"/>
    </w:rPr>
  </w:style>
  <w:style w:type="character" w:customStyle="1" w:styleId="af2">
    <w:name w:val="Текст выноски Знак"/>
    <w:link w:val="af1"/>
    <w:rsid w:val="00B076A8"/>
    <w:rPr>
      <w:rFonts w:ascii="Calibri" w:hAnsi="Calibri" w:cs="Calibri"/>
      <w:sz w:val="16"/>
      <w:szCs w:val="16"/>
    </w:rPr>
  </w:style>
  <w:style w:type="character" w:customStyle="1" w:styleId="af0">
    <w:name w:val="Без интервала Знак"/>
    <w:link w:val="af"/>
    <w:uiPriority w:val="1"/>
    <w:rsid w:val="001D232B"/>
    <w:rPr>
      <w:rFonts w:ascii="Calibri" w:eastAsia="Calibri" w:hAnsi="Calibri"/>
      <w:sz w:val="22"/>
      <w:szCs w:val="22"/>
      <w:lang w:eastAsia="en-US"/>
    </w:rPr>
  </w:style>
  <w:style w:type="character" w:customStyle="1" w:styleId="ae">
    <w:name w:val="Обычный (Интернет) Знак"/>
    <w:aliases w:val="Обычный (Web) Знак,Обычный (Web)1 Знак"/>
    <w:link w:val="ad"/>
    <w:uiPriority w:val="99"/>
    <w:rsid w:val="00DB21CB"/>
    <w:rPr>
      <w:sz w:val="24"/>
      <w:szCs w:val="24"/>
    </w:rPr>
  </w:style>
  <w:style w:type="paragraph" w:customStyle="1" w:styleId="ConsPlusNormal">
    <w:name w:val="ConsPlusNormal"/>
    <w:rsid w:val="00591348"/>
    <w:pPr>
      <w:widowControl w:val="0"/>
      <w:autoSpaceDE w:val="0"/>
      <w:autoSpaceDN w:val="0"/>
    </w:pPr>
    <w:rPr>
      <w:sz w:val="24"/>
    </w:rPr>
  </w:style>
  <w:style w:type="paragraph" w:customStyle="1" w:styleId="ConsPlusTitle">
    <w:name w:val="ConsPlusTitle"/>
    <w:rsid w:val="00B87EDF"/>
    <w:pPr>
      <w:widowControl w:val="0"/>
      <w:suppressAutoHyphens/>
      <w:autoSpaceDE w:val="0"/>
    </w:pPr>
    <w:rPr>
      <w:rFonts w:eastAsia="Arial"/>
      <w:b/>
      <w:bCs/>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0967685">
      <w:bodyDiv w:val="1"/>
      <w:marLeft w:val="0"/>
      <w:marRight w:val="0"/>
      <w:marTop w:val="0"/>
      <w:marBottom w:val="0"/>
      <w:divBdr>
        <w:top w:val="none" w:sz="0" w:space="0" w:color="auto"/>
        <w:left w:val="none" w:sz="0" w:space="0" w:color="auto"/>
        <w:bottom w:val="none" w:sz="0" w:space="0" w:color="auto"/>
        <w:right w:val="none" w:sz="0" w:space="0" w:color="auto"/>
      </w:divBdr>
    </w:div>
    <w:div w:id="1700812720">
      <w:bodyDiv w:val="1"/>
      <w:marLeft w:val="0"/>
      <w:marRight w:val="0"/>
      <w:marTop w:val="0"/>
      <w:marBottom w:val="0"/>
      <w:divBdr>
        <w:top w:val="none" w:sz="0" w:space="0" w:color="auto"/>
        <w:left w:val="none" w:sz="0" w:space="0" w:color="auto"/>
        <w:bottom w:val="none" w:sz="0" w:space="0" w:color="auto"/>
        <w:right w:val="none" w:sz="0" w:space="0" w:color="auto"/>
      </w:divBdr>
    </w:div>
    <w:div w:id="1979916997">
      <w:bodyDiv w:val="1"/>
      <w:marLeft w:val="0"/>
      <w:marRight w:val="0"/>
      <w:marTop w:val="0"/>
      <w:marBottom w:val="0"/>
      <w:divBdr>
        <w:top w:val="none" w:sz="0" w:space="0" w:color="auto"/>
        <w:left w:val="none" w:sz="0" w:space="0" w:color="auto"/>
        <w:bottom w:val="none" w:sz="0" w:space="0" w:color="auto"/>
        <w:right w:val="none" w:sz="0" w:space="0" w:color="auto"/>
      </w:divBdr>
    </w:div>
    <w:div w:id="1998221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E5CE02-FBE5-474C-A5A1-E0896D0B3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8</Pages>
  <Words>2738</Words>
  <Characters>20538</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Отдел организациооной деятельности совета</dc:creator>
  <cp:keywords/>
  <dc:description/>
  <cp:lastModifiedBy>USER</cp:lastModifiedBy>
  <cp:revision>18</cp:revision>
  <cp:lastPrinted>2023-02-20T15:42:00Z</cp:lastPrinted>
  <dcterms:created xsi:type="dcterms:W3CDTF">2021-02-24T07:33:00Z</dcterms:created>
  <dcterms:modified xsi:type="dcterms:W3CDTF">2024-01-24T08:12:00Z</dcterms:modified>
</cp:coreProperties>
</file>